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hint="default" w:ascii="Times New Roman" w:hAnsi="Times New Roman" w:eastAsia="方正小标宋_GBK" w:cs="Times New Roman"/>
          <w:color w:val="auto"/>
          <w:sz w:val="32"/>
          <w:szCs w:val="32"/>
          <w:lang w:val="en-US" w:eastAsia="zh-CN"/>
        </w:rPr>
      </w:pPr>
    </w:p>
    <w:p>
      <w:pPr>
        <w:pStyle w:val="2"/>
        <w:spacing w:line="600" w:lineRule="exact"/>
        <w:jc w:val="center"/>
        <w:rPr>
          <w:rFonts w:hint="default" w:ascii="Times New Roman" w:hAnsi="Times New Roman" w:eastAsia="方正小标宋_GBK" w:cs="Times New Roman"/>
          <w:color w:val="auto"/>
          <w:sz w:val="32"/>
          <w:szCs w:val="32"/>
          <w:lang w:val="en-US" w:eastAsia="zh-CN"/>
        </w:rPr>
      </w:pPr>
      <w:r>
        <w:rPr>
          <w:rFonts w:hint="default" w:ascii="Times New Roman" w:hAnsi="Times New Roman" w:eastAsia="方正小标宋_GBK" w:cs="Times New Roman"/>
          <w:color w:val="auto"/>
          <w:sz w:val="32"/>
          <w:szCs w:val="32"/>
          <w:lang w:val="en-US" w:eastAsia="zh-CN"/>
        </w:rPr>
        <w:t>项目名称：</w:t>
      </w:r>
      <w:r>
        <w:rPr>
          <w:rFonts w:hint="default" w:ascii="Times New Roman" w:hAnsi="Times New Roman" w:eastAsia="方正小标宋_GBK" w:cs="Times New Roman"/>
          <w:color w:val="auto"/>
          <w:sz w:val="32"/>
          <w:szCs w:val="32"/>
          <w:lang w:eastAsia="zh-CN"/>
        </w:rPr>
        <w:t>两江新区人力资源公司</w:t>
      </w:r>
      <w:r>
        <w:rPr>
          <w:rFonts w:hint="default" w:ascii="Times New Roman" w:hAnsi="Times New Roman" w:eastAsia="方正小标宋_GBK" w:cs="Times New Roman"/>
          <w:color w:val="auto"/>
          <w:sz w:val="32"/>
          <w:szCs w:val="32"/>
          <w:lang w:val="en-US" w:eastAsia="zh-CN"/>
        </w:rPr>
        <w:t>活动物料</w:t>
      </w:r>
      <w:r>
        <w:rPr>
          <w:rFonts w:hint="eastAsia" w:ascii="Times New Roman" w:hAnsi="Times New Roman" w:eastAsia="方正小标宋_GBK" w:cs="Times New Roman"/>
          <w:color w:val="auto"/>
          <w:sz w:val="32"/>
          <w:szCs w:val="32"/>
          <w:lang w:val="en-US" w:eastAsia="zh-CN"/>
        </w:rPr>
        <w:t>租赁</w:t>
      </w:r>
    </w:p>
    <w:p>
      <w:pPr>
        <w:pStyle w:val="2"/>
        <w:spacing w:line="600" w:lineRule="exact"/>
        <w:jc w:val="center"/>
        <w:rPr>
          <w:rFonts w:hint="default" w:ascii="Times New Roman" w:hAnsi="Times New Roman" w:eastAsia="方正小标宋_GBK" w:cs="Times New Roman"/>
          <w:color w:val="auto"/>
          <w:sz w:val="32"/>
          <w:szCs w:val="32"/>
          <w:lang w:val="en-US" w:eastAsia="zh-CN"/>
        </w:rPr>
      </w:pP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采</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购</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文</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件</w:t>
      </w:r>
    </w:p>
    <w:p>
      <w:pPr>
        <w:pStyle w:val="2"/>
        <w:jc w:val="both"/>
        <w:rPr>
          <w:rFonts w:hint="default" w:ascii="Times New Roman" w:hAnsi="Times New Roman" w:eastAsia="方正小标宋_GBK" w:cs="Times New Roman"/>
          <w:color w:val="auto"/>
          <w:sz w:val="84"/>
          <w:szCs w:val="84"/>
          <w:lang w:val="en-US" w:eastAsia="zh-CN"/>
        </w:rPr>
      </w:pP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采购人：重庆两江新区人力资源开发服务中心有限公司</w:t>
      </w: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202</w:t>
      </w:r>
      <w:r>
        <w:rPr>
          <w:rFonts w:hint="eastAsia" w:eastAsia="方正小标宋_GBK" w:cs="Times New Roman"/>
          <w:color w:val="auto"/>
          <w:kern w:val="2"/>
          <w:sz w:val="32"/>
          <w:szCs w:val="32"/>
          <w:lang w:val="en-US" w:eastAsia="zh-CN" w:bidi="ar-SA"/>
        </w:rPr>
        <w:t>2</w:t>
      </w:r>
      <w:r>
        <w:rPr>
          <w:rFonts w:hint="default" w:ascii="Times New Roman" w:hAnsi="Times New Roman" w:eastAsia="方正小标宋_GBK" w:cs="Times New Roman"/>
          <w:color w:val="auto"/>
          <w:kern w:val="2"/>
          <w:sz w:val="32"/>
          <w:szCs w:val="32"/>
          <w:lang w:val="en-US" w:eastAsia="zh-CN" w:bidi="ar-SA"/>
        </w:rPr>
        <w:t>年</w:t>
      </w:r>
      <w:r>
        <w:rPr>
          <w:rFonts w:hint="eastAsia" w:eastAsia="方正小标宋_GBK" w:cs="Times New Roman"/>
          <w:color w:val="auto"/>
          <w:kern w:val="2"/>
          <w:sz w:val="32"/>
          <w:szCs w:val="32"/>
          <w:lang w:val="en-US" w:eastAsia="zh-CN" w:bidi="ar-SA"/>
        </w:rPr>
        <w:t>10</w:t>
      </w:r>
      <w:r>
        <w:rPr>
          <w:rFonts w:hint="default" w:ascii="Times New Roman" w:hAnsi="Times New Roman" w:eastAsia="方正小标宋_GBK" w:cs="Times New Roman"/>
          <w:color w:val="auto"/>
          <w:kern w:val="2"/>
          <w:sz w:val="32"/>
          <w:szCs w:val="32"/>
          <w:lang w:val="en-US" w:eastAsia="zh-CN" w:bidi="ar-SA"/>
        </w:rPr>
        <w:t>月</w:t>
      </w:r>
    </w:p>
    <w:p>
      <w:pPr>
        <w:spacing w:line="560" w:lineRule="exact"/>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pStyle w:val="2"/>
        <w:jc w:val="center"/>
        <w:rPr>
          <w:rFonts w:hint="default" w:ascii="Times New Roman" w:hAnsi="Times New Roman" w:eastAsia="方正黑体_GBK" w:cs="Times New Roman"/>
          <w:color w:val="auto"/>
          <w:sz w:val="44"/>
          <w:szCs w:val="44"/>
          <w:lang w:val="en-US" w:eastAsia="zh-CN"/>
        </w:rPr>
      </w:pPr>
      <w:r>
        <w:rPr>
          <w:rFonts w:hint="default" w:ascii="Times New Roman" w:hAnsi="Times New Roman" w:eastAsia="方正黑体_GBK" w:cs="Times New Roman"/>
          <w:color w:val="auto"/>
          <w:sz w:val="44"/>
          <w:szCs w:val="44"/>
          <w:lang w:val="en-US" w:eastAsia="zh-CN"/>
        </w:rPr>
        <w:t>目  录</w:t>
      </w:r>
    </w:p>
    <w:p>
      <w:pPr>
        <w:pStyle w:val="2"/>
        <w:numPr>
          <w:ilvl w:val="0"/>
          <w:numId w:val="0"/>
        </w:numPr>
        <w:jc w:val="both"/>
        <w:rPr>
          <w:rFonts w:hint="default" w:ascii="Times New Roman" w:hAnsi="Times New Roman" w:eastAsia="方正仿宋_GBK" w:cs="Times New Roman"/>
          <w:color w:val="auto"/>
          <w:sz w:val="32"/>
          <w:szCs w:val="32"/>
          <w:lang w:val="en-US" w:eastAsia="zh-CN"/>
        </w:rPr>
      </w:pPr>
    </w:p>
    <w:p>
      <w:pPr>
        <w:pStyle w:val="2"/>
        <w:numPr>
          <w:ilvl w:val="0"/>
          <w:numId w:val="0"/>
        </w:numPr>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第一篇 询价采购邀请..............................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1</w:t>
      </w:r>
    </w:p>
    <w:p>
      <w:pPr>
        <w:pStyle w:val="2"/>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第二篇 采购项目名称、数量及技术要求..................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.........5</w:t>
      </w:r>
    </w:p>
    <w:p>
      <w:pPr>
        <w:pStyle w:val="2"/>
        <w:widowControl w:val="0"/>
        <w:numPr>
          <w:ilvl w:val="0"/>
          <w:numId w:val="0"/>
        </w:numPr>
        <w:spacing w:after="120"/>
        <w:ind w:leftChars="0"/>
        <w:jc w:val="both"/>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lang w:val="en-US" w:eastAsia="zh-CN"/>
        </w:rPr>
        <w:t>第三篇 商务要求...............................................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..............6</w:t>
      </w:r>
    </w:p>
    <w:p>
      <w:pPr>
        <w:pStyle w:val="2"/>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sectPr>
          <w:footerReference r:id="rId3" w:type="default"/>
          <w:pgSz w:w="11906" w:h="16838"/>
          <w:pgMar w:top="2154" w:right="1474" w:bottom="1871" w:left="1588" w:header="851" w:footer="992" w:gutter="0"/>
          <w:cols w:space="720" w:num="1"/>
          <w:docGrid w:type="linesAndChars" w:linePitch="312" w:charSpace="0"/>
        </w:sectPr>
      </w:pPr>
      <w:r>
        <w:rPr>
          <w:rFonts w:hint="default" w:ascii="Times New Roman" w:hAnsi="Times New Roman" w:eastAsia="方正仿宋_GBK" w:cs="Times New Roman"/>
          <w:color w:val="auto"/>
          <w:sz w:val="32"/>
          <w:szCs w:val="32"/>
          <w:lang w:val="en-US" w:eastAsia="zh-CN"/>
        </w:rPr>
        <w:t>第四篇 响应文件格式要求.............................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..................8</w:t>
      </w:r>
    </w:p>
    <w:p>
      <w:pPr>
        <w:pStyle w:val="3"/>
        <w:pageBreakBefore w:val="0"/>
        <w:widowControl w:val="0"/>
        <w:numPr>
          <w:ilvl w:val="0"/>
          <w:numId w:val="1"/>
        </w:numPr>
        <w:kinsoku/>
        <w:wordWrap/>
        <w:overflowPunct/>
        <w:topLinePunct w:val="0"/>
        <w:autoSpaceDE/>
        <w:autoSpaceDN/>
        <w:bidi w:val="0"/>
        <w:adjustRightInd/>
        <w:spacing w:before="240" w:after="240" w:line="600" w:lineRule="exact"/>
        <w:ind w:firstLine="0" w:firstLineChars="0"/>
        <w:jc w:val="center"/>
        <w:textAlignment w:val="auto"/>
        <w:rPr>
          <w:rFonts w:hint="default" w:ascii="Times New Roman" w:hAnsi="Times New Roman" w:eastAsia="方正小标宋_GBK" w:cs="Times New Roman"/>
          <w:b w:val="0"/>
          <w:bCs w:val="0"/>
          <w:sz w:val="44"/>
          <w:szCs w:val="44"/>
        </w:rPr>
      </w:pPr>
      <w:bookmarkStart w:id="0" w:name="_Toc16934868"/>
      <w:r>
        <w:rPr>
          <w:rFonts w:hint="default" w:ascii="Times New Roman" w:hAnsi="Times New Roman" w:eastAsia="方正小标宋_GBK" w:cs="Times New Roman"/>
          <w:b w:val="0"/>
          <w:bCs w:val="0"/>
          <w:sz w:val="44"/>
          <w:szCs w:val="44"/>
        </w:rPr>
        <w:t xml:space="preserve"> 询价采购邀请</w:t>
      </w:r>
      <w:bookmarkEnd w:id="0"/>
      <w:bookmarkStart w:id="1" w:name="_Toc25725119"/>
      <w:bookmarkStart w:id="2" w:name="_Toc11641051"/>
    </w:p>
    <w:p>
      <w:pPr>
        <w:pageBreakBefore w:val="0"/>
        <w:widowControl w:val="0"/>
        <w:kinsoku/>
        <w:wordWrap/>
        <w:overflowPunct/>
        <w:topLinePunct w:val="0"/>
        <w:autoSpaceDE/>
        <w:autoSpaceDN/>
        <w:bidi w:val="0"/>
        <w:adjustRightInd/>
        <w:spacing w:line="600" w:lineRule="exact"/>
        <w:ind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w:t>
      </w: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重庆两江新区</w:t>
      </w:r>
      <w:r>
        <w:rPr>
          <w:rFonts w:hint="default" w:ascii="Times New Roman" w:hAnsi="Times New Roman" w:eastAsia="方正仿宋_GBK" w:cs="Times New Roman"/>
          <w:sz w:val="32"/>
          <w:szCs w:val="32"/>
          <w:lang w:val="en-US" w:eastAsia="zh-CN"/>
        </w:rPr>
        <w:t>人力资源开发服务中心</w:t>
      </w:r>
      <w:r>
        <w:rPr>
          <w:rFonts w:hint="default" w:ascii="Times New Roman" w:hAnsi="Times New Roman" w:eastAsia="方正仿宋_GBK" w:cs="Times New Roman"/>
          <w:sz w:val="32"/>
          <w:szCs w:val="32"/>
        </w:rPr>
        <w:t>有限公司拟对如下标的物进行询价采购，邀请贵单位参加。</w:t>
      </w:r>
      <w:bookmarkStart w:id="3" w:name="_Toc16934869"/>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一．采购内容</w:t>
      </w:r>
      <w:bookmarkEnd w:id="3"/>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重庆</w:t>
      </w:r>
      <w:r>
        <w:rPr>
          <w:rFonts w:hint="default" w:ascii="Times New Roman" w:hAnsi="Times New Roman" w:eastAsia="方正仿宋_GBK" w:cs="Times New Roman"/>
          <w:sz w:val="32"/>
          <w:szCs w:val="32"/>
        </w:rPr>
        <w:t>两江新区人力资源</w:t>
      </w:r>
      <w:r>
        <w:rPr>
          <w:rFonts w:hint="default" w:ascii="Times New Roman" w:hAnsi="Times New Roman" w:eastAsia="方正仿宋_GBK" w:cs="Times New Roman"/>
          <w:sz w:val="32"/>
          <w:szCs w:val="32"/>
          <w:lang w:val="en-US" w:eastAsia="zh-CN"/>
        </w:rPr>
        <w:t>开发服务中心有限</w:t>
      </w:r>
      <w:r>
        <w:rPr>
          <w:rFonts w:hint="default" w:ascii="Times New Roman" w:hAnsi="Times New Roman" w:eastAsia="方正仿宋_GBK" w:cs="Times New Roman"/>
          <w:sz w:val="32"/>
          <w:szCs w:val="32"/>
        </w:rPr>
        <w:t>公司活动物料</w:t>
      </w:r>
      <w:r>
        <w:rPr>
          <w:rFonts w:hint="eastAsia" w:eastAsia="方正仿宋_GBK" w:cs="Times New Roman"/>
          <w:sz w:val="32"/>
          <w:szCs w:val="32"/>
          <w:lang w:eastAsia="zh-CN"/>
        </w:rPr>
        <w:t>租赁</w:t>
      </w:r>
      <w:r>
        <w:rPr>
          <w:rFonts w:hint="default" w:ascii="Times New Roman" w:hAnsi="Times New Roman" w:eastAsia="方正仿宋_GBK" w:cs="Times New Roman"/>
          <w:sz w:val="32"/>
          <w:szCs w:val="32"/>
        </w:rPr>
        <w:t>。</w:t>
      </w:r>
    </w:p>
    <w:bookmarkEnd w:id="1"/>
    <w:bookmarkEnd w:id="2"/>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sz w:val="32"/>
          <w:szCs w:val="32"/>
        </w:rPr>
      </w:pPr>
      <w:bookmarkStart w:id="4" w:name="_Toc16934871"/>
      <w:bookmarkStart w:id="5" w:name="_Toc11641053"/>
      <w:bookmarkStart w:id="6" w:name="_Toc25725120"/>
      <w:r>
        <w:rPr>
          <w:rFonts w:hint="default" w:ascii="Times New Roman" w:hAnsi="Times New Roman" w:eastAsia="方正黑体_GBK" w:cs="Times New Roman"/>
          <w:b w:val="0"/>
          <w:bCs w:val="0"/>
          <w:sz w:val="32"/>
          <w:szCs w:val="32"/>
        </w:rPr>
        <w:t>二、限价要求</w:t>
      </w: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80000</w:t>
      </w:r>
      <w:r>
        <w:rPr>
          <w:rFonts w:hint="default" w:ascii="Times New Roman" w:hAnsi="Times New Roman" w:eastAsia="方正仿宋_GBK" w:cs="Times New Roman"/>
          <w:sz w:val="32"/>
          <w:szCs w:val="32"/>
        </w:rPr>
        <w:t>元</w:t>
      </w:r>
      <w:r>
        <w:rPr>
          <w:rFonts w:hint="eastAsia" w:eastAsia="方正仿宋_GBK" w:cs="Times New Roman"/>
          <w:sz w:val="32"/>
          <w:szCs w:val="32"/>
          <w:lang w:eastAsia="zh-CN"/>
        </w:rPr>
        <w:t>。</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三、供应商资格要求</w:t>
      </w:r>
      <w:bookmarkEnd w:id="4"/>
    </w:p>
    <w:bookmarkEnd w:id="5"/>
    <w:bookmarkEnd w:id="6"/>
    <w:p>
      <w:pPr>
        <w:pageBreakBefore w:val="0"/>
        <w:widowControl w:val="0"/>
        <w:kinsoku/>
        <w:wordWrap/>
        <w:overflowPunct/>
        <w:topLinePunct w:val="0"/>
        <w:autoSpaceDE/>
        <w:autoSpaceDN/>
        <w:bidi w:val="0"/>
        <w:adjustRightInd/>
        <w:spacing w:line="600" w:lineRule="exact"/>
        <w:ind w:firstLine="800" w:firstLineChars="250"/>
        <w:textAlignment w:val="auto"/>
        <w:rPr>
          <w:rFonts w:hint="default" w:ascii="Times New Roman" w:hAnsi="Times New Roman" w:eastAsia="方正仿宋_GBK" w:cs="Times New Roman"/>
          <w:sz w:val="32"/>
          <w:szCs w:val="32"/>
        </w:rPr>
      </w:pPr>
      <w:bookmarkStart w:id="7" w:name="_Toc16934872"/>
      <w:r>
        <w:rPr>
          <w:rFonts w:hint="default" w:ascii="Times New Roman" w:hAnsi="Times New Roman" w:eastAsia="方正仿宋_GBK" w:cs="Times New Roman"/>
          <w:sz w:val="32"/>
          <w:szCs w:val="32"/>
        </w:rPr>
        <w:t>具有独立承担民事责任的能力，营业执照经营范围须包含“</w:t>
      </w:r>
      <w:r>
        <w:rPr>
          <w:rFonts w:hint="eastAsia" w:eastAsia="方正仿宋_GBK" w:cs="Times New Roman"/>
          <w:sz w:val="32"/>
          <w:szCs w:val="32"/>
          <w:lang w:val="en-US" w:eastAsia="zh-CN"/>
        </w:rPr>
        <w:t>企业管理咨询、策划、设计、广告</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为重庆市政府采购平台供应商</w:t>
      </w:r>
      <w:r>
        <w:rPr>
          <w:rFonts w:hint="default" w:ascii="Times New Roman" w:hAnsi="Times New Roman" w:eastAsia="方正仿宋_GBK" w:cs="Times New Roman"/>
          <w:sz w:val="32"/>
          <w:szCs w:val="32"/>
        </w:rPr>
        <w:t>。</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四、供应商报价时间、地点</w:t>
      </w:r>
      <w:bookmarkEnd w:id="7"/>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（一）响应文件递交开始时间：20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28</w:t>
      </w:r>
      <w:r>
        <w:rPr>
          <w:rFonts w:hint="default" w:ascii="Times New Roman" w:hAnsi="Times New Roman" w:eastAsia="方正仿宋_GBK" w:cs="Times New Roman"/>
          <w:sz w:val="32"/>
          <w:szCs w:val="32"/>
        </w:rPr>
        <w:t>日，北京时间</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w:t>
      </w:r>
      <w:bookmarkStart w:id="39" w:name="_GoBack"/>
      <w:bookmarkEnd w:id="39"/>
      <w:r>
        <w:rPr>
          <w:rFonts w:hint="default" w:ascii="Times New Roman" w:hAnsi="Times New Roman" w:eastAsia="方正仿宋_GBK" w:cs="Times New Roman"/>
          <w:sz w:val="32"/>
          <w:szCs w:val="32"/>
          <w:lang w:val="en-US" w:eastAsia="zh-CN"/>
        </w:rPr>
        <w:t>00</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（二）响应文件递交截止时间：20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日，北京时间</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:00</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（三）响应文件递交地点：</w:t>
      </w:r>
      <w:r>
        <w:rPr>
          <w:rFonts w:hint="default" w:ascii="Times New Roman" w:hAnsi="Times New Roman" w:eastAsia="方正仿宋_GBK" w:cs="Times New Roman"/>
          <w:sz w:val="32"/>
          <w:szCs w:val="32"/>
          <w:lang w:val="en-US" w:eastAsia="zh-CN"/>
        </w:rPr>
        <w:t>重庆</w:t>
      </w:r>
      <w:r>
        <w:rPr>
          <w:rFonts w:hint="default" w:ascii="Times New Roman" w:hAnsi="Times New Roman" w:eastAsia="方正仿宋_GBK" w:cs="Times New Roman"/>
          <w:sz w:val="32"/>
          <w:szCs w:val="32"/>
        </w:rPr>
        <w:t>两江新区人力资源</w:t>
      </w:r>
      <w:r>
        <w:rPr>
          <w:rFonts w:hint="default" w:ascii="Times New Roman" w:hAnsi="Times New Roman" w:eastAsia="方正仿宋_GBK" w:cs="Times New Roman"/>
          <w:sz w:val="32"/>
          <w:szCs w:val="32"/>
          <w:lang w:val="en-US" w:eastAsia="zh-CN"/>
        </w:rPr>
        <w:t>开发服务中心有限</w:t>
      </w:r>
      <w:r>
        <w:rPr>
          <w:rFonts w:hint="default" w:ascii="Times New Roman" w:hAnsi="Times New Roman" w:eastAsia="方正仿宋_GBK" w:cs="Times New Roman"/>
          <w:sz w:val="32"/>
          <w:szCs w:val="32"/>
        </w:rPr>
        <w:t>公司</w:t>
      </w:r>
      <w:r>
        <w:rPr>
          <w:rFonts w:hint="default" w:ascii="Times New Roman" w:hAnsi="Times New Roman" w:eastAsia="方正仿宋_GBK" w:cs="Times New Roman"/>
          <w:sz w:val="32"/>
          <w:szCs w:val="32"/>
          <w:lang w:val="en-US" w:eastAsia="zh-CN"/>
        </w:rPr>
        <w:t>20</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 xml:space="preserve"> 室。</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8" w:name="_Toc16934873"/>
      <w:r>
        <w:rPr>
          <w:rFonts w:hint="default" w:ascii="Times New Roman" w:hAnsi="Times New Roman" w:eastAsia="方正黑体_GBK" w:cs="Times New Roman"/>
          <w:b w:val="0"/>
          <w:bCs/>
          <w:sz w:val="32"/>
          <w:szCs w:val="32"/>
        </w:rPr>
        <w:t>五、询价采购须知</w:t>
      </w:r>
      <w:bookmarkEnd w:id="8"/>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1、响应文件一式纸质件壹份。</w:t>
      </w:r>
    </w:p>
    <w:p>
      <w:pPr>
        <w:pageBreakBefore w:val="0"/>
        <w:widowControl w:val="0"/>
        <w:kinsoku/>
        <w:wordWrap/>
        <w:overflowPunct/>
        <w:topLinePunct w:val="0"/>
        <w:autoSpaceDE/>
        <w:autoSpaceDN/>
        <w:bidi w:val="0"/>
        <w:adjustRightIn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2、响应文件须按照采购文件“第</w:t>
      </w:r>
      <w:r>
        <w:rPr>
          <w:rFonts w:hint="eastAsia" w:eastAsia="方正仿宋_GBK" w:cs="Times New Roman"/>
          <w:sz w:val="32"/>
          <w:szCs w:val="32"/>
          <w:lang w:val="en-US" w:eastAsia="zh-CN"/>
        </w:rPr>
        <w:t>四</w:t>
      </w:r>
      <w:r>
        <w:rPr>
          <w:rFonts w:hint="default" w:ascii="Times New Roman" w:hAnsi="Times New Roman" w:eastAsia="方正仿宋_GBK" w:cs="Times New Roman"/>
          <w:sz w:val="32"/>
          <w:szCs w:val="32"/>
        </w:rPr>
        <w:t>篇格式要求”编排，装订。响应文件的正本每一页须加盖公章骑缝章。</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3、响应文件封面注明询价采购项目名称、供应商名称、地址以及“不准提前启封”字样。</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color w:val="000000"/>
          <w:sz w:val="32"/>
          <w:szCs w:val="32"/>
          <w:u w:val="single"/>
        </w:rPr>
        <w:t>递交响应文件时，参选单位的法定代表人或其授权委托人应</w:t>
      </w:r>
      <w:r>
        <w:rPr>
          <w:rFonts w:hint="default" w:ascii="Times New Roman" w:hAnsi="Times New Roman" w:eastAsia="方正仿宋_GBK" w:cs="Times New Roman"/>
          <w:b/>
          <w:color w:val="000000"/>
          <w:sz w:val="32"/>
          <w:szCs w:val="32"/>
          <w:u w:val="single"/>
        </w:rPr>
        <w:t>随身携带一份法人身份证明和授权委托书，并凭法人身份证明和授权委托书</w:t>
      </w:r>
      <w:r>
        <w:rPr>
          <w:rFonts w:hint="default" w:ascii="Times New Roman" w:hAnsi="Times New Roman" w:eastAsia="方正仿宋_GBK" w:cs="Times New Roman"/>
          <w:color w:val="000000"/>
          <w:sz w:val="32"/>
          <w:szCs w:val="32"/>
          <w:u w:val="single"/>
        </w:rPr>
        <w:t>递交密封完好的投标资料。</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5、响应文件必须按采购文件规定的时间及地点送达，逾期送达的响应文件无效，将拒收其响应文件。</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6、响应文件的报价为一次性报价，且供应商只能提供一个报价，价格一经报出，即不再变动。</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9" w:name="_Toc16934874"/>
      <w:bookmarkStart w:id="10" w:name="_Toc122840226"/>
      <w:bookmarkStart w:id="11" w:name="_Toc12789055"/>
      <w:r>
        <w:rPr>
          <w:rFonts w:hint="default" w:ascii="Times New Roman" w:hAnsi="Times New Roman" w:eastAsia="方正黑体_GBK" w:cs="Times New Roman"/>
          <w:b w:val="0"/>
          <w:bCs/>
          <w:sz w:val="32"/>
          <w:szCs w:val="32"/>
        </w:rPr>
        <w:t>六、采购程序及成交原则</w:t>
      </w:r>
      <w:bookmarkEnd w:id="9"/>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（一）本项目询价采购按照采购文件规定的时间和地点进行。</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（二）评审办法</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1、询价小组依照采购文件相关规定对第二篇采购项目名称、数量及技术要求和第三篇商务要求均能满足采购文件实质性响应要求的供应商所提交的报价，并根据报价按照最低价成交的原则确定成交候选人</w:t>
      </w:r>
      <w:r>
        <w:rPr>
          <w:rFonts w:hint="eastAsia" w:eastAsia="方正仿宋_GBK" w:cs="Times New Roman"/>
          <w:sz w:val="32"/>
          <w:szCs w:val="32"/>
          <w:lang w:eastAsia="zh-CN"/>
        </w:rPr>
        <w:t>（</w:t>
      </w:r>
      <w:r>
        <w:rPr>
          <w:rFonts w:hint="eastAsia" w:eastAsia="方正仿宋_GBK" w:cs="Times New Roman"/>
          <w:sz w:val="32"/>
          <w:szCs w:val="32"/>
          <w:lang w:val="en-US" w:eastAsia="zh-CN"/>
        </w:rPr>
        <w:t>本次采购为整体采购，采取整体限价法，个别单价可高于本采购文件中清单规定</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若供应商的报价相同的，按技术参数（条款）的优劣确定成交人；报价相同，技术参数（条款）也相同的，按商务条款优劣确定成交人；报价相同，且技术和商务相同或不具有可比性，则在相同报价竞标人中以抽签形式确定成交人。</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sz w:val="32"/>
          <w:szCs w:val="32"/>
        </w:rPr>
        <w:t>（三）</w:t>
      </w:r>
      <w:r>
        <w:rPr>
          <w:rFonts w:hint="eastAsia" w:eastAsia="方正仿宋_GBK" w:cs="Times New Roman"/>
          <w:bCs/>
          <w:color w:val="000000"/>
          <w:sz w:val="32"/>
          <w:szCs w:val="32"/>
          <w:lang w:val="en-US" w:eastAsia="zh-CN"/>
        </w:rPr>
        <w:t>统计员唱标并在监督员监督下根据报价确定中标候选人</w:t>
      </w:r>
      <w:r>
        <w:rPr>
          <w:rFonts w:hint="default" w:ascii="Times New Roman" w:hAnsi="Times New Roman" w:eastAsia="方正仿宋_GBK" w:cs="Times New Roman"/>
          <w:bCs/>
          <w:color w:val="000000"/>
          <w:sz w:val="32"/>
          <w:szCs w:val="32"/>
        </w:rPr>
        <w:t>；</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sz w:val="32"/>
          <w:szCs w:val="32"/>
        </w:rPr>
        <w:t>（四）</w:t>
      </w:r>
      <w:r>
        <w:rPr>
          <w:rFonts w:hint="default" w:ascii="Times New Roman" w:hAnsi="Times New Roman" w:eastAsia="方正仿宋_GBK" w:cs="Times New Roman"/>
          <w:sz w:val="32"/>
          <w:szCs w:val="32"/>
        </w:rPr>
        <w:t>无效响应文件</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供应商发生以下条款情况之一者，其响应文件无效：</w:t>
      </w:r>
    </w:p>
    <w:p>
      <w:pPr>
        <w:pageBreakBefore w:val="0"/>
        <w:widowControl w:val="0"/>
        <w:kinsoku/>
        <w:wordWrap/>
        <w:overflowPunct/>
        <w:topLinePunct w:val="0"/>
        <w:autoSpaceDE/>
        <w:autoSpaceDN/>
        <w:bidi w:val="0"/>
        <w:adjustRightIn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响应文件不按采购文件规定的响应文件格式、内容填写；</w:t>
      </w:r>
    </w:p>
    <w:p>
      <w:pPr>
        <w:pageBreakBefore w:val="0"/>
        <w:widowControl w:val="0"/>
        <w:numPr>
          <w:ilvl w:val="0"/>
          <w:numId w:val="0"/>
        </w:numPr>
        <w:kinsoku/>
        <w:wordWrap/>
        <w:overflowPunct/>
        <w:topLinePunct w:val="0"/>
        <w:autoSpaceDE/>
        <w:autoSpaceDN/>
        <w:bidi w:val="0"/>
        <w:adjustRightInd/>
        <w:spacing w:line="600" w:lineRule="exact"/>
        <w:ind w:left="56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（2）响应文件不按采购文件的规定签字、盖章的。</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（3）报价超过限价要求。</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（4）响应文件中技术和商务不满足采购文件要求或未按格</w:t>
      </w:r>
    </w:p>
    <w:p>
      <w:pPr>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式要求提交承诺函的；</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（5）供应商的资格不符合采购文件要求；</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（6）供应商响应文件内容有与国家现行法律法规相违背的内容，或附有</w:t>
      </w:r>
      <w:r>
        <w:rPr>
          <w:rFonts w:hint="default" w:ascii="Times New Roman" w:hAnsi="Times New Roman" w:eastAsia="方正仿宋_GBK" w:cs="Times New Roman"/>
          <w:sz w:val="32"/>
          <w:szCs w:val="32"/>
          <w:lang w:val="en-US" w:eastAsia="zh-CN"/>
        </w:rPr>
        <w:t>才</w:t>
      </w:r>
      <w:r>
        <w:rPr>
          <w:rFonts w:hint="default" w:ascii="Times New Roman" w:hAnsi="Times New Roman" w:eastAsia="方正仿宋_GBK" w:cs="Times New Roman"/>
          <w:sz w:val="32"/>
          <w:szCs w:val="32"/>
        </w:rPr>
        <w:t>购人无法接受的条件。</w:t>
      </w:r>
      <w:bookmarkEnd w:id="10"/>
      <w:bookmarkEnd w:id="11"/>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（五）成交供应商的确定</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在有效投标人不低于</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家的情况下，按上述评审办法确定成交候选人，并经采购人相关内部决策程序审议通过后，最终确定成交供应商。</w:t>
      </w:r>
    </w:p>
    <w:p>
      <w:pPr>
        <w:pStyle w:val="4"/>
        <w:pageBreakBefore w:val="0"/>
        <w:widowControl w:val="0"/>
        <w:kinsoku/>
        <w:wordWrap/>
        <w:overflowPunct/>
        <w:topLinePunct w:val="0"/>
        <w:autoSpaceDE/>
        <w:autoSpaceDN/>
        <w:bidi w:val="0"/>
        <w:adjustRightInd/>
        <w:spacing w:before="0" w:after="0" w:line="600" w:lineRule="exact"/>
        <w:ind w:firstLine="582" w:firstLineChars="182"/>
        <w:textAlignment w:val="auto"/>
        <w:rPr>
          <w:rFonts w:hint="default" w:ascii="Times New Roman" w:hAnsi="Times New Roman" w:eastAsia="方正黑体_GBK" w:cs="Times New Roman"/>
          <w:b w:val="0"/>
          <w:bCs/>
          <w:sz w:val="32"/>
          <w:szCs w:val="32"/>
        </w:rPr>
      </w:pPr>
      <w:bookmarkStart w:id="12" w:name="_Toc16934876"/>
      <w:r>
        <w:rPr>
          <w:rFonts w:hint="default" w:ascii="Times New Roman" w:hAnsi="Times New Roman" w:eastAsia="方正黑体_GBK" w:cs="Times New Roman"/>
          <w:b w:val="0"/>
          <w:bCs/>
          <w:sz w:val="32"/>
          <w:szCs w:val="32"/>
        </w:rPr>
        <w:t>七、联系方式</w:t>
      </w:r>
      <w:bookmarkEnd w:id="12"/>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bookmarkStart w:id="13" w:name="_Toc11641054"/>
      <w:bookmarkStart w:id="14" w:name="_Toc25725122"/>
      <w:r>
        <w:rPr>
          <w:rFonts w:hint="default" w:ascii="Times New Roman" w:hAnsi="Times New Roman" w:eastAsia="方正仿宋_GBK" w:cs="Times New Roman"/>
          <w:sz w:val="32"/>
          <w:szCs w:val="32"/>
        </w:rPr>
        <w:t>采购人：重庆两江新区</w:t>
      </w:r>
      <w:r>
        <w:rPr>
          <w:rFonts w:hint="default" w:ascii="Times New Roman" w:hAnsi="Times New Roman" w:eastAsia="方正仿宋_GBK" w:cs="Times New Roman"/>
          <w:sz w:val="32"/>
          <w:szCs w:val="32"/>
          <w:lang w:val="en-US" w:eastAsia="zh-CN"/>
        </w:rPr>
        <w:t>人力资源开发服务中心有限公司</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  址：重庆两江新区龙兴镇两江大道618号两江企业总部大厦主楼</w:t>
      </w:r>
      <w:r>
        <w:rPr>
          <w:rFonts w:hint="default" w:ascii="Times New Roman" w:hAnsi="Times New Roman" w:eastAsia="方正仿宋_GBK" w:cs="Times New Roman"/>
          <w:sz w:val="32"/>
          <w:szCs w:val="32"/>
          <w:lang w:val="en-US" w:eastAsia="zh-CN"/>
        </w:rPr>
        <w:t>20</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室</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eastAsia" w:eastAsia="方正仿宋_GBK" w:cs="Times New Roman"/>
          <w:sz w:val="32"/>
          <w:szCs w:val="32"/>
          <w:lang w:val="en-US" w:eastAsia="zh-CN"/>
        </w:rPr>
        <w:t>姜</w:t>
      </w:r>
      <w:r>
        <w:rPr>
          <w:rFonts w:hint="eastAsia" w:eastAsia="方正仿宋_GBK" w:cs="Times New Roman"/>
          <w:bCs/>
          <w:sz w:val="32"/>
          <w:szCs w:val="32"/>
          <w:lang w:val="en-US" w:eastAsia="zh-CN"/>
        </w:rPr>
        <w:t>老师</w:t>
      </w:r>
      <w:r>
        <w:rPr>
          <w:rFonts w:hint="default" w:ascii="Times New Roman" w:hAnsi="Times New Roman" w:eastAsia="方正仿宋_GBK" w:cs="Times New Roman"/>
          <w:bCs/>
          <w:sz w:val="32"/>
          <w:szCs w:val="32"/>
        </w:rPr>
        <w:t xml:space="preserve"> </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电  话：023-67</w:t>
      </w:r>
      <w:r>
        <w:rPr>
          <w:rFonts w:hint="default" w:ascii="Times New Roman" w:hAnsi="Times New Roman" w:eastAsia="方正仿宋_GBK" w:cs="Times New Roman"/>
          <w:sz w:val="32"/>
          <w:szCs w:val="32"/>
          <w:lang w:val="en-US" w:eastAsia="zh-CN"/>
        </w:rPr>
        <w:t>57</w:t>
      </w:r>
      <w:r>
        <w:rPr>
          <w:rFonts w:hint="eastAsia" w:eastAsia="方正仿宋_GBK" w:cs="Times New Roman"/>
          <w:sz w:val="32"/>
          <w:szCs w:val="32"/>
          <w:lang w:val="en-US" w:eastAsia="zh-CN"/>
        </w:rPr>
        <w:t>3707</w:t>
      </w:r>
    </w:p>
    <w:p>
      <w:pPr>
        <w:spacing w:line="360" w:lineRule="auto"/>
        <w:ind w:left="560" w:firstLine="0" w:firstLineChars="0"/>
        <w:rPr>
          <w:rFonts w:hint="default" w:ascii="Times New Roman" w:hAnsi="Times New Roman" w:cs="Times New Roman"/>
          <w:sz w:val="24"/>
          <w:szCs w:val="24"/>
        </w:rPr>
      </w:pPr>
    </w:p>
    <w:p>
      <w:pPr>
        <w:pStyle w:val="3"/>
        <w:keepLines w:val="0"/>
        <w:pageBreakBefore w:val="0"/>
        <w:widowControl w:val="0"/>
        <w:kinsoku/>
        <w:wordWrap/>
        <w:overflowPunct/>
        <w:topLinePunct w:val="0"/>
        <w:autoSpaceDE/>
        <w:autoSpaceDN/>
        <w:bidi w:val="0"/>
        <w:adjustRightInd/>
        <w:spacing w:before="240" w:after="240" w:line="600" w:lineRule="exact"/>
        <w:ind w:firstLine="643"/>
        <w:jc w:val="center"/>
        <w:textAlignment w:val="auto"/>
        <w:rPr>
          <w:rFonts w:hint="default" w:ascii="Times New Roman" w:hAnsi="Times New Roman" w:eastAsia="方正仿宋_GBK" w:cs="Times New Roman"/>
          <w:b/>
          <w:bCs/>
          <w:sz w:val="32"/>
          <w:szCs w:val="32"/>
        </w:rPr>
      </w:pPr>
      <w:r>
        <w:rPr>
          <w:rFonts w:hint="default" w:ascii="Times New Roman" w:hAnsi="Times New Roman" w:cs="Times New Roman"/>
          <w:b/>
          <w:bCs/>
          <w:sz w:val="32"/>
          <w:szCs w:val="32"/>
        </w:rPr>
        <w:br w:type="page"/>
      </w:r>
      <w:bookmarkStart w:id="15" w:name="_Toc16934877"/>
      <w:r>
        <w:rPr>
          <w:rFonts w:hint="default" w:ascii="Times New Roman" w:hAnsi="Times New Roman" w:eastAsia="方正小标宋_GBK" w:cs="Times New Roman"/>
          <w:b w:val="0"/>
          <w:bCs w:val="0"/>
          <w:sz w:val="44"/>
          <w:szCs w:val="44"/>
        </w:rPr>
        <w:t>第二篇  采购项目名称、数量及技术要求</w:t>
      </w:r>
      <w:bookmarkEnd w:id="13"/>
      <w:bookmarkEnd w:id="14"/>
      <w:bookmarkEnd w:id="15"/>
    </w:p>
    <w:p>
      <w:pPr>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一、项目介绍</w:t>
      </w:r>
    </w:p>
    <w:p>
      <w:pPr>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两江新区组织人事部拟组织开展“</w:t>
      </w:r>
      <w:r>
        <w:rPr>
          <w:rFonts w:hint="eastAsia" w:eastAsia="方正仿宋_GBK" w:cs="Times New Roman"/>
          <w:b w:val="0"/>
          <w:bCs w:val="0"/>
          <w:color w:val="000000"/>
          <w:sz w:val="32"/>
          <w:szCs w:val="32"/>
          <w:lang w:val="en-US" w:eastAsia="zh-CN"/>
        </w:rPr>
        <w:t>学习</w:t>
      </w:r>
      <w:r>
        <w:rPr>
          <w:rFonts w:hint="default" w:ascii="Times New Roman" w:hAnsi="Times New Roman" w:eastAsia="方正仿宋_GBK" w:cs="Times New Roman"/>
          <w:b w:val="0"/>
          <w:bCs w:val="0"/>
          <w:color w:val="000000"/>
          <w:sz w:val="32"/>
          <w:szCs w:val="32"/>
        </w:rPr>
        <w:t>二十大·建功新时代”社区党组织书记“擂台比武”暨“书记论坛”活动，由我司承接该项目，关于现场抢答设备、音控设备、现场物料等</w:t>
      </w:r>
      <w:r>
        <w:rPr>
          <w:rFonts w:hint="eastAsia" w:eastAsia="方正仿宋_GBK" w:cs="Times New Roman"/>
          <w:b w:val="0"/>
          <w:bCs w:val="0"/>
          <w:color w:val="000000"/>
          <w:sz w:val="32"/>
          <w:szCs w:val="32"/>
          <w:lang w:eastAsia="zh-CN"/>
        </w:rPr>
        <w:t>物资</w:t>
      </w:r>
      <w:r>
        <w:rPr>
          <w:rFonts w:hint="default" w:ascii="Times New Roman" w:hAnsi="Times New Roman" w:eastAsia="方正仿宋_GBK" w:cs="Times New Roman"/>
          <w:b w:val="0"/>
          <w:bCs w:val="0"/>
          <w:color w:val="000000"/>
          <w:sz w:val="32"/>
          <w:szCs w:val="32"/>
        </w:rPr>
        <w:t>需要进行</w:t>
      </w:r>
      <w:r>
        <w:rPr>
          <w:rFonts w:hint="eastAsia" w:eastAsia="方正仿宋_GBK" w:cs="Times New Roman"/>
          <w:b w:val="0"/>
          <w:bCs w:val="0"/>
          <w:color w:val="000000"/>
          <w:sz w:val="32"/>
          <w:szCs w:val="32"/>
          <w:lang w:eastAsia="zh-CN"/>
        </w:rPr>
        <w:t>租赁</w:t>
      </w:r>
      <w:r>
        <w:rPr>
          <w:rFonts w:hint="default" w:ascii="Times New Roman" w:hAnsi="Times New Roman" w:eastAsia="方正仿宋_GBK" w:cs="Times New Roman"/>
          <w:b w:val="0"/>
          <w:bCs w:val="0"/>
          <w:color w:val="000000"/>
          <w:sz w:val="32"/>
          <w:szCs w:val="32"/>
        </w:rPr>
        <w:t>。</w:t>
      </w:r>
    </w:p>
    <w:p>
      <w:pPr>
        <w:keepLines w:val="0"/>
        <w:pageBreakBefore w:val="0"/>
        <w:widowControl w:val="0"/>
        <w:numPr>
          <w:ilvl w:val="0"/>
          <w:numId w:val="2"/>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设备明细</w:t>
      </w:r>
    </w:p>
    <w:p>
      <w:pPr>
        <w:pStyle w:val="2"/>
        <w:numPr>
          <w:ilvl w:val="0"/>
          <w:numId w:val="0"/>
        </w:numPr>
        <w:ind w:firstLine="640" w:firstLineChars="200"/>
        <w:rPr>
          <w:rFonts w:hint="default"/>
          <w:lang w:val="en-US" w:eastAsia="zh-CN"/>
        </w:rPr>
      </w:pPr>
      <w:r>
        <w:rPr>
          <w:rFonts w:hint="default" w:ascii="Times New Roman" w:hAnsi="Times New Roman" w:eastAsia="方正仿宋_GBK" w:cs="Times New Roman"/>
          <w:b w:val="0"/>
          <w:bCs w:val="0"/>
          <w:color w:val="000000"/>
          <w:kern w:val="2"/>
          <w:sz w:val="32"/>
          <w:szCs w:val="32"/>
          <w:lang w:val="en-US" w:eastAsia="zh-CN" w:bidi="ar-SA"/>
        </w:rPr>
        <w:t>设备明细及品牌尺寸要求</w:t>
      </w:r>
      <w:r>
        <w:rPr>
          <w:rFonts w:hint="eastAsia" w:ascii="Times New Roman" w:hAnsi="Times New Roman" w:eastAsia="方正仿宋_GBK" w:cs="Times New Roman"/>
          <w:b w:val="0"/>
          <w:bCs w:val="0"/>
          <w:color w:val="000000"/>
          <w:kern w:val="2"/>
          <w:sz w:val="32"/>
          <w:szCs w:val="32"/>
          <w:lang w:val="en-US" w:eastAsia="zh-CN" w:bidi="ar-SA"/>
        </w:rPr>
        <w:t>（附预算总价）</w:t>
      </w:r>
      <w:r>
        <w:rPr>
          <w:rFonts w:hint="default" w:ascii="Times New Roman" w:hAnsi="Times New Roman" w:eastAsia="方正仿宋_GBK" w:cs="Times New Roman"/>
          <w:b w:val="0"/>
          <w:bCs w:val="0"/>
          <w:color w:val="000000"/>
          <w:kern w:val="2"/>
          <w:sz w:val="32"/>
          <w:szCs w:val="32"/>
          <w:lang w:val="en-US" w:eastAsia="zh-CN" w:bidi="ar-SA"/>
        </w:rPr>
        <w:t>：</w:t>
      </w:r>
    </w:p>
    <w:tbl>
      <w:tblPr>
        <w:tblStyle w:val="13"/>
        <w:tblW w:w="90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7"/>
        <w:gridCol w:w="3017"/>
        <w:gridCol w:w="4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9017"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16" w:name="_Toc25725124"/>
            <w:bookmarkStart w:id="17" w:name="_Toc16934878"/>
            <w:bookmarkStart w:id="18" w:name="_Toc11641055"/>
            <w:r>
              <w:rPr>
                <w:rFonts w:hint="eastAsia" w:ascii="宋体" w:hAnsi="宋体" w:eastAsia="宋体" w:cs="宋体"/>
                <w:b/>
                <w:bCs/>
                <w:i w:val="0"/>
                <w:iCs w:val="0"/>
                <w:color w:val="000000"/>
                <w:kern w:val="0"/>
                <w:sz w:val="44"/>
                <w:szCs w:val="44"/>
                <w:u w:val="none"/>
                <w:lang w:val="en-US" w:eastAsia="zh-CN" w:bidi="ar"/>
              </w:rPr>
              <w:t>竞赛物料及相关服务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项目类别</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18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抢答系统</w:t>
            </w: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8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屏幕系统</w:t>
            </w: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867"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17"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音响系统</w:t>
            </w: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1867"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广告</w:t>
            </w:r>
            <w:r>
              <w:rPr>
                <w:rFonts w:hint="eastAsia" w:ascii="宋体" w:hAnsi="宋体" w:eastAsia="宋体" w:cs="宋体"/>
                <w:b/>
                <w:bCs/>
                <w:i w:val="0"/>
                <w:iCs w:val="0"/>
                <w:color w:val="000000"/>
                <w:kern w:val="0"/>
                <w:sz w:val="20"/>
                <w:szCs w:val="20"/>
                <w:u w:val="none"/>
                <w:lang w:val="en-US" w:eastAsia="zh-CN" w:bidi="ar"/>
              </w:rPr>
              <w:t>物料</w:t>
            </w: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1867"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其他物资</w:t>
            </w: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1867"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设计安装人工</w:t>
            </w: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4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以上各项合计费用</w:t>
            </w:r>
          </w:p>
        </w:tc>
        <w:tc>
          <w:tcPr>
            <w:tcW w:w="4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w:t>
            </w:r>
            <w:r>
              <w:rPr>
                <w:rFonts w:hint="eastAsia" w:ascii="宋体" w:hAnsi="宋体" w:cs="宋体"/>
                <w:b/>
                <w:bCs/>
                <w:i w:val="0"/>
                <w:iCs w:val="0"/>
                <w:color w:val="000000"/>
                <w:kern w:val="0"/>
                <w:sz w:val="28"/>
                <w:szCs w:val="28"/>
                <w:u w:val="none"/>
                <w:lang w:val="en-US" w:eastAsia="zh-CN" w:bidi="ar"/>
              </w:rPr>
              <w:t>80</w:t>
            </w:r>
            <w:r>
              <w:rPr>
                <w:rFonts w:hint="eastAsia" w:ascii="宋体" w:hAnsi="宋体" w:eastAsia="宋体" w:cs="宋体"/>
                <w:b/>
                <w:bCs/>
                <w:i w:val="0"/>
                <w:iCs w:val="0"/>
                <w:color w:val="000000"/>
                <w:kern w:val="0"/>
                <w:sz w:val="28"/>
                <w:szCs w:val="28"/>
                <w:u w:val="none"/>
                <w:lang w:val="en-US" w:eastAsia="zh-CN" w:bidi="ar"/>
              </w:rPr>
              <w:t xml:space="preserve">,000.00 </w:t>
            </w:r>
          </w:p>
        </w:tc>
      </w:tr>
    </w:tbl>
    <w:p>
      <w:pPr>
        <w:pStyle w:val="3"/>
        <w:pageBreakBefore w:val="0"/>
        <w:widowControl w:val="0"/>
        <w:numPr>
          <w:ilvl w:val="0"/>
          <w:numId w:val="0"/>
        </w:numPr>
        <w:kinsoku/>
        <w:wordWrap/>
        <w:overflowPunct/>
        <w:topLinePunct w:val="0"/>
        <w:autoSpaceDE/>
        <w:autoSpaceDN/>
        <w:bidi w:val="0"/>
        <w:adjustRightInd/>
        <w:spacing w:line="600" w:lineRule="exact"/>
        <w:ind w:leftChars="0"/>
        <w:jc w:val="center"/>
        <w:textAlignment w:val="auto"/>
        <w:rPr>
          <w:rFonts w:hint="default" w:ascii="Times New Roman" w:hAnsi="Times New Roman" w:cs="Times New Roman"/>
        </w:rPr>
      </w:pPr>
      <w:r>
        <w:rPr>
          <w:rFonts w:hint="default" w:ascii="Times New Roman" w:hAnsi="Times New Roman" w:eastAsia="方正小标宋_GBK" w:cs="Times New Roman"/>
          <w:b w:val="0"/>
          <w:bCs w:val="0"/>
          <w:sz w:val="44"/>
          <w:szCs w:val="44"/>
          <w:lang w:val="en-US" w:eastAsia="zh-CN"/>
        </w:rPr>
        <w:t xml:space="preserve">第三篇 </w:t>
      </w:r>
      <w:r>
        <w:rPr>
          <w:rFonts w:hint="default" w:ascii="Times New Roman" w:hAnsi="Times New Roman" w:eastAsia="方正小标宋_GBK" w:cs="Times New Roman"/>
          <w:b w:val="0"/>
          <w:bCs w:val="0"/>
          <w:sz w:val="44"/>
          <w:szCs w:val="44"/>
        </w:rPr>
        <w:t xml:space="preserve"> 商务要求</w:t>
      </w:r>
      <w:bookmarkEnd w:id="16"/>
      <w:bookmarkEnd w:id="17"/>
      <w:bookmarkEnd w:id="18"/>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19" w:name="_Toc449100885"/>
      <w:bookmarkStart w:id="20" w:name="_Toc16934879"/>
      <w:bookmarkStart w:id="21" w:name="_Toc344475120"/>
      <w:bookmarkStart w:id="22" w:name="_Toc25725135"/>
      <w:r>
        <w:rPr>
          <w:rFonts w:hint="default" w:ascii="Times New Roman" w:hAnsi="Times New Roman" w:eastAsia="方正黑体_GBK" w:cs="Times New Roman"/>
          <w:b w:val="0"/>
          <w:bCs/>
          <w:sz w:val="32"/>
          <w:szCs w:val="32"/>
        </w:rPr>
        <w:t>一、交货时间、地点及验收方式</w:t>
      </w:r>
      <w:bookmarkEnd w:id="19"/>
      <w:bookmarkEnd w:id="20"/>
      <w:bookmarkEnd w:id="21"/>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（一）交货时间</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成交人在采购合同签订后</w:t>
      </w:r>
      <w:r>
        <w:rPr>
          <w:rFonts w:hint="eastAsia" w:eastAsia="方正仿宋_GBK" w:cs="Times New Roman"/>
          <w:sz w:val="32"/>
          <w:szCs w:val="32"/>
          <w:lang w:val="en-US" w:eastAsia="zh-CN"/>
        </w:rPr>
        <w:t>于活动前一天</w:t>
      </w:r>
      <w:r>
        <w:rPr>
          <w:rFonts w:hint="default" w:ascii="Times New Roman" w:hAnsi="Times New Roman" w:eastAsia="方正仿宋_GBK" w:cs="Times New Roman"/>
          <w:sz w:val="32"/>
          <w:szCs w:val="32"/>
        </w:rPr>
        <w:t>完成</w:t>
      </w:r>
      <w:r>
        <w:rPr>
          <w:rFonts w:hint="eastAsia" w:eastAsia="方正仿宋_GBK" w:cs="Times New Roman"/>
          <w:sz w:val="32"/>
          <w:szCs w:val="32"/>
          <w:lang w:val="en-US" w:eastAsia="zh-CN"/>
        </w:rPr>
        <w:t>物料布置</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（二）交货地点</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按采购人要求运到指定地点，其运输及装卸费用由成交人负责。</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（三）验收方式</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1、供应商应</w:t>
      </w:r>
      <w:r>
        <w:rPr>
          <w:rFonts w:hint="eastAsia" w:eastAsia="方正仿宋_GBK" w:cs="Times New Roman"/>
          <w:sz w:val="32"/>
          <w:szCs w:val="32"/>
          <w:lang w:val="en-US" w:eastAsia="zh-CN"/>
        </w:rPr>
        <w:t>提供</w:t>
      </w:r>
      <w:r>
        <w:rPr>
          <w:rFonts w:hint="eastAsia" w:ascii="Times New Roman" w:hAnsi="Times New Roman" w:eastAsia="方正仿宋_GBK" w:cs="Times New Roman"/>
          <w:sz w:val="32"/>
          <w:szCs w:val="32"/>
          <w:lang w:val="en-US" w:eastAsia="zh-CN"/>
        </w:rPr>
        <w:t>劳务人员</w:t>
      </w:r>
      <w:r>
        <w:rPr>
          <w:rFonts w:hint="eastAsia" w:eastAsia="方正仿宋_GBK" w:cs="Times New Roman"/>
          <w:sz w:val="32"/>
          <w:szCs w:val="32"/>
          <w:lang w:val="en-US" w:eastAsia="zh-CN"/>
        </w:rPr>
        <w:t>完成</w:t>
      </w:r>
      <w:r>
        <w:rPr>
          <w:rFonts w:hint="eastAsia" w:ascii="Times New Roman" w:hAnsi="Times New Roman" w:eastAsia="方正仿宋_GBK" w:cs="Times New Roman"/>
          <w:sz w:val="32"/>
          <w:szCs w:val="32"/>
          <w:lang w:val="en-US" w:eastAsia="zh-CN"/>
        </w:rPr>
        <w:t>现场物料搬运及搭建。</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val="en-US" w:eastAsia="zh-CN"/>
        </w:rPr>
        <w:t>物料需提前一天</w:t>
      </w:r>
      <w:r>
        <w:rPr>
          <w:rFonts w:hint="default" w:ascii="Times New Roman" w:hAnsi="Times New Roman" w:eastAsia="方正仿宋_GBK" w:cs="Times New Roman"/>
          <w:sz w:val="32"/>
          <w:szCs w:val="32"/>
        </w:rPr>
        <w:t>到达现场后，供应商</w:t>
      </w:r>
      <w:r>
        <w:rPr>
          <w:rFonts w:hint="eastAsia" w:eastAsia="方正仿宋_GBK" w:cs="Times New Roman"/>
          <w:sz w:val="32"/>
          <w:szCs w:val="32"/>
          <w:lang w:val="en-US" w:eastAsia="zh-CN"/>
        </w:rPr>
        <w:t>应在装试完成后</w:t>
      </w:r>
      <w:r>
        <w:rPr>
          <w:rFonts w:hint="default" w:ascii="Times New Roman" w:hAnsi="Times New Roman" w:eastAsia="方正仿宋_GBK" w:cs="Times New Roman"/>
          <w:sz w:val="32"/>
          <w:szCs w:val="32"/>
        </w:rPr>
        <w:t>经采购人或其指定验收单位确认</w:t>
      </w:r>
      <w:r>
        <w:rPr>
          <w:rFonts w:hint="eastAsia" w:eastAsia="方正仿宋_GBK" w:cs="Times New Roman"/>
          <w:sz w:val="32"/>
          <w:szCs w:val="32"/>
          <w:lang w:eastAsia="zh-CN"/>
        </w:rPr>
        <w:t>，</w:t>
      </w:r>
      <w:r>
        <w:rPr>
          <w:rFonts w:hint="eastAsia" w:eastAsia="方正仿宋_GBK" w:cs="Times New Roman"/>
          <w:sz w:val="32"/>
          <w:szCs w:val="32"/>
          <w:lang w:val="en-US" w:eastAsia="zh-CN"/>
        </w:rPr>
        <w:t>并进行现场设备测试及彩排</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3、供应商应</w:t>
      </w:r>
      <w:r>
        <w:rPr>
          <w:rFonts w:hint="eastAsia" w:eastAsia="方正仿宋_GBK" w:cs="Times New Roman"/>
          <w:sz w:val="32"/>
          <w:szCs w:val="32"/>
          <w:lang w:val="en-US" w:eastAsia="zh-CN"/>
        </w:rPr>
        <w:t>保证现场抢答设备、音控设备使用通畅，达到预期活动效果</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供应商应提供</w:t>
      </w:r>
      <w:r>
        <w:rPr>
          <w:rFonts w:hint="eastAsia" w:ascii="Times New Roman" w:hAnsi="Times New Roman" w:eastAsia="方正仿宋_GBK" w:cs="Times New Roman"/>
          <w:sz w:val="32"/>
          <w:szCs w:val="32"/>
          <w:lang w:val="en-US" w:eastAsia="zh-CN"/>
        </w:rPr>
        <w:t>专业人员负责活动</w:t>
      </w:r>
      <w:r>
        <w:rPr>
          <w:rFonts w:hint="eastAsia" w:eastAsia="方正仿宋_GBK" w:cs="Times New Roman"/>
          <w:sz w:val="32"/>
          <w:szCs w:val="32"/>
          <w:lang w:val="en-US" w:eastAsia="zh-CN"/>
        </w:rPr>
        <w:t>彩排、活动日的</w:t>
      </w:r>
      <w:r>
        <w:rPr>
          <w:rFonts w:hint="eastAsia" w:ascii="Times New Roman" w:hAnsi="Times New Roman" w:eastAsia="方正仿宋_GBK" w:cs="Times New Roman"/>
          <w:sz w:val="32"/>
          <w:szCs w:val="32"/>
          <w:lang w:val="en-US" w:eastAsia="zh-CN"/>
        </w:rPr>
        <w:t>音控设备、抢答设备顺利运行</w:t>
      </w:r>
      <w:r>
        <w:rPr>
          <w:rFonts w:hint="eastAsia" w:eastAsia="方正仿宋_GBK" w:cs="Times New Roman"/>
          <w:sz w:val="32"/>
          <w:szCs w:val="32"/>
          <w:lang w:val="en-US" w:eastAsia="zh-CN"/>
        </w:rPr>
        <w:t>。</w:t>
      </w:r>
    </w:p>
    <w:p>
      <w:pPr>
        <w:pStyle w:val="4"/>
        <w:pageBreakBefore w:val="0"/>
        <w:widowControl w:val="0"/>
        <w:kinsoku/>
        <w:wordWrap/>
        <w:overflowPunct/>
        <w:topLinePunct w:val="0"/>
        <w:autoSpaceDE/>
        <w:autoSpaceDN/>
        <w:bidi w:val="0"/>
        <w:adjustRightInd/>
        <w:spacing w:before="0" w:after="0" w:line="600" w:lineRule="exact"/>
        <w:ind w:firstLine="902" w:firstLineChars="282"/>
        <w:textAlignment w:val="auto"/>
        <w:rPr>
          <w:rFonts w:hint="default" w:ascii="Times New Roman" w:hAnsi="Times New Roman" w:eastAsia="方正黑体_GBK" w:cs="Times New Roman"/>
          <w:b w:val="0"/>
          <w:bCs/>
          <w:sz w:val="32"/>
          <w:szCs w:val="32"/>
        </w:rPr>
      </w:pPr>
      <w:bookmarkStart w:id="23" w:name="_Toc16934880"/>
      <w:r>
        <w:rPr>
          <w:rFonts w:hint="default" w:ascii="Times New Roman" w:hAnsi="Times New Roman" w:eastAsia="方正黑体_GBK" w:cs="Times New Roman"/>
          <w:b w:val="0"/>
          <w:bCs/>
          <w:sz w:val="32"/>
          <w:szCs w:val="32"/>
        </w:rPr>
        <w:t>二、报价要求</w:t>
      </w:r>
      <w:bookmarkEnd w:id="23"/>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bookmarkStart w:id="24" w:name="_Toc344475121"/>
      <w:bookmarkStart w:id="25" w:name="_Toc449100886"/>
      <w:r>
        <w:rPr>
          <w:rFonts w:hint="default" w:ascii="Times New Roman" w:hAnsi="Times New Roman" w:eastAsia="方正仿宋_GBK" w:cs="Times New Roman"/>
          <w:sz w:val="32"/>
          <w:szCs w:val="32"/>
        </w:rPr>
        <w:t>本次报价为人民币报价，包含不限于：</w:t>
      </w:r>
      <w:r>
        <w:rPr>
          <w:rFonts w:hint="eastAsia" w:eastAsia="方正仿宋_GBK" w:cs="Times New Roman"/>
          <w:sz w:val="32"/>
          <w:szCs w:val="32"/>
          <w:lang w:val="en-US" w:eastAsia="zh-CN"/>
        </w:rPr>
        <w:t>抢答设备租赁费</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屏幕设备租赁费</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音响设备租赁</w:t>
      </w:r>
      <w:r>
        <w:rPr>
          <w:rFonts w:hint="default" w:ascii="Times New Roman" w:hAnsi="Times New Roman" w:eastAsia="方正仿宋_GBK" w:cs="Times New Roman"/>
          <w:sz w:val="32"/>
          <w:szCs w:val="32"/>
        </w:rPr>
        <w:t>费、</w:t>
      </w:r>
      <w:r>
        <w:rPr>
          <w:rFonts w:hint="eastAsia" w:eastAsia="方正仿宋_GBK" w:cs="Times New Roman"/>
          <w:sz w:val="32"/>
          <w:szCs w:val="32"/>
          <w:lang w:val="en-US" w:eastAsia="zh-CN"/>
        </w:rPr>
        <w:t>现场物资、活动物料等相关费用以及相关</w:t>
      </w:r>
      <w:r>
        <w:rPr>
          <w:rFonts w:hint="default" w:ascii="Times New Roman" w:hAnsi="Times New Roman" w:eastAsia="方正仿宋_GBK" w:cs="Times New Roman"/>
          <w:sz w:val="32"/>
          <w:szCs w:val="32"/>
        </w:rPr>
        <w:t>供方应纳的税费。</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26" w:name="_Toc16934881"/>
      <w:r>
        <w:rPr>
          <w:rFonts w:hint="default" w:ascii="Times New Roman" w:hAnsi="Times New Roman" w:eastAsia="方正黑体_GBK" w:cs="Times New Roman"/>
          <w:b w:val="0"/>
          <w:bCs/>
          <w:sz w:val="32"/>
          <w:szCs w:val="32"/>
        </w:rPr>
        <w:t>三、</w:t>
      </w:r>
      <w:bookmarkEnd w:id="24"/>
      <w:bookmarkEnd w:id="25"/>
      <w:bookmarkEnd w:id="26"/>
      <w:bookmarkStart w:id="27" w:name="_Toc344475122"/>
      <w:bookmarkStart w:id="28" w:name="_Toc16934882"/>
      <w:bookmarkStart w:id="29" w:name="_Toc449100887"/>
      <w:r>
        <w:rPr>
          <w:rFonts w:hint="default" w:ascii="Times New Roman" w:hAnsi="Times New Roman" w:eastAsia="方正黑体_GBK" w:cs="Times New Roman"/>
          <w:b w:val="0"/>
          <w:bCs/>
          <w:sz w:val="32"/>
          <w:szCs w:val="32"/>
        </w:rPr>
        <w:t>付款方式</w:t>
      </w:r>
      <w:bookmarkEnd w:id="27"/>
      <w:bookmarkEnd w:id="28"/>
      <w:bookmarkEnd w:id="29"/>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甲方在乙方（中标单位）</w:t>
      </w:r>
      <w:r>
        <w:rPr>
          <w:rFonts w:hint="eastAsia" w:eastAsia="方正仿宋_GBK" w:cs="Times New Roman"/>
          <w:sz w:val="32"/>
          <w:szCs w:val="32"/>
          <w:lang w:val="en-US" w:eastAsia="zh-CN"/>
        </w:rPr>
        <w:t>项目验收</w:t>
      </w:r>
      <w:r>
        <w:rPr>
          <w:rFonts w:hint="default" w:ascii="Times New Roman" w:hAnsi="Times New Roman" w:eastAsia="方正仿宋_GBK" w:cs="Times New Roman"/>
          <w:sz w:val="32"/>
          <w:szCs w:val="32"/>
        </w:rPr>
        <w:t>合格交付后30个工作日内支付总价款的</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w:t>
      </w:r>
    </w:p>
    <w:p>
      <w:pPr>
        <w:pStyle w:val="4"/>
        <w:pageBreakBefore w:val="0"/>
        <w:widowControl w:val="0"/>
        <w:numPr>
          <w:ilvl w:val="0"/>
          <w:numId w:val="0"/>
        </w:numPr>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30" w:name="_Toc344475125"/>
      <w:bookmarkStart w:id="31" w:name="_Toc16934885"/>
      <w:bookmarkStart w:id="32" w:name="_Toc449100891"/>
      <w:r>
        <w:rPr>
          <w:rFonts w:hint="eastAsia" w:ascii="Times New Roman" w:hAnsi="Times New Roman" w:eastAsia="方正黑体_GBK" w:cs="Times New Roman"/>
          <w:b w:val="0"/>
          <w:bCs/>
          <w:sz w:val="32"/>
          <w:szCs w:val="32"/>
          <w:lang w:val="en-US" w:eastAsia="zh-CN"/>
        </w:rPr>
        <w:t>四、</w:t>
      </w:r>
      <w:r>
        <w:rPr>
          <w:rFonts w:hint="default" w:ascii="Times New Roman" w:hAnsi="Times New Roman" w:eastAsia="方正黑体_GBK" w:cs="Times New Roman"/>
          <w:b w:val="0"/>
          <w:bCs/>
          <w:sz w:val="32"/>
          <w:szCs w:val="32"/>
        </w:rPr>
        <w:t>其他</w:t>
      </w:r>
      <w:bookmarkEnd w:id="30"/>
      <w:bookmarkEnd w:id="31"/>
      <w:bookmarkEnd w:id="32"/>
    </w:p>
    <w:p>
      <w:pPr>
        <w:pStyle w:val="4"/>
        <w:pageBreakBefore w:val="0"/>
        <w:widowControl w:val="0"/>
        <w:numPr>
          <w:ilvl w:val="0"/>
          <w:numId w:val="0"/>
        </w:numPr>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（一）供应商必须在响应文件中对以上条款和服务承诺明确列出，承诺内容必须达到本篇及询价通知书其他条款的要求。</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（二）其他未尽事宜由供需双方在采购合同中详细约定。</w:t>
      </w:r>
    </w:p>
    <w:p>
      <w:pPr>
        <w:spacing w:line="360" w:lineRule="auto"/>
        <w:ind w:firstLine="0" w:firstLineChars="0"/>
        <w:rPr>
          <w:rFonts w:hint="default" w:ascii="Times New Roman" w:hAnsi="Times New Roman" w:cs="Times New Roman"/>
          <w:sz w:val="24"/>
          <w:szCs w:val="24"/>
        </w:rPr>
      </w:pPr>
    </w:p>
    <w:p>
      <w:pPr>
        <w:spacing w:line="360" w:lineRule="auto"/>
        <w:ind w:firstLineChars="0"/>
        <w:rPr>
          <w:rFonts w:hint="default" w:ascii="Times New Roman" w:hAnsi="Times New Roman" w:cs="Times New Roman"/>
          <w:b/>
          <w:bCs/>
          <w:sz w:val="32"/>
          <w:szCs w:val="32"/>
        </w:rPr>
      </w:pPr>
      <w:r>
        <w:rPr>
          <w:rFonts w:hint="default" w:ascii="Times New Roman" w:hAnsi="Times New Roman" w:cs="Times New Roman"/>
          <w:sz w:val="24"/>
          <w:szCs w:val="24"/>
        </w:rPr>
        <w:br w:type="page"/>
      </w:r>
      <w:bookmarkEnd w:id="22"/>
      <w:bookmarkStart w:id="33" w:name="_Toc16934888"/>
    </w:p>
    <w:p>
      <w:pPr>
        <w:spacing w:line="360" w:lineRule="auto"/>
        <w:ind w:firstLine="0" w:firstLineChars="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第四篇    响应文件格式要求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（一）报价函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（二）设备明细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）承诺函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）法定代表人身份证明书（另行自备一份原件开标会备查）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）法定代表人授权委托书（另行自备一份原件开标会备查）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）投标人营业执照</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（七）重庆市政府采购平台入库证明</w:t>
      </w:r>
    </w:p>
    <w:p>
      <w:pPr>
        <w:pStyle w:val="4"/>
        <w:spacing w:before="0" w:line="360" w:lineRule="auto"/>
        <w:ind w:firstLine="232" w:firstLineChars="83"/>
        <w:jc w:val="center"/>
        <w:rPr>
          <w:rFonts w:hint="default" w:ascii="Times New Roman" w:hAnsi="Times New Roman" w:eastAsia="宋体" w:cs="Times New Roman"/>
          <w:sz w:val="28"/>
          <w:szCs w:val="28"/>
        </w:rPr>
      </w:pPr>
    </w:p>
    <w:p>
      <w:pPr>
        <w:pStyle w:val="4"/>
        <w:spacing w:before="0" w:line="360" w:lineRule="auto"/>
        <w:ind w:firstLine="232" w:firstLineChars="83"/>
        <w:jc w:val="center"/>
        <w:rPr>
          <w:rFonts w:hint="default" w:ascii="Times New Roman" w:hAnsi="Times New Roman" w:eastAsia="宋体" w:cs="Times New Roman"/>
          <w:sz w:val="28"/>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pStyle w:val="2"/>
        <w:rPr>
          <w:rFonts w:hint="default" w:ascii="Times New Roman" w:hAnsi="Times New Roman" w:cs="Times New Roman"/>
          <w:szCs w:val="28"/>
        </w:rPr>
      </w:pPr>
    </w:p>
    <w:p>
      <w:pPr>
        <w:pStyle w:val="2"/>
        <w:rPr>
          <w:rFonts w:hint="default" w:ascii="Times New Roman" w:hAnsi="Times New Roman" w:cs="Times New Roman"/>
          <w:szCs w:val="28"/>
        </w:rPr>
      </w:pPr>
    </w:p>
    <w:p>
      <w:pPr>
        <w:pStyle w:val="2"/>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rPr>
          <w:rFonts w:hint="default" w:ascii="Times New Roman" w:hAnsi="Times New Roman" w:cs="Times New Roman"/>
          <w:szCs w:val="28"/>
        </w:rPr>
      </w:pPr>
    </w:p>
    <w:p>
      <w:pPr>
        <w:rPr>
          <w:rFonts w:hint="default" w:ascii="Times New Roman" w:hAnsi="Times New Roman" w:cs="Times New Roman"/>
          <w:szCs w:val="28"/>
        </w:rPr>
      </w:pPr>
    </w:p>
    <w:p>
      <w:pPr>
        <w:pStyle w:val="4"/>
        <w:spacing w:before="0" w:line="360" w:lineRule="auto"/>
        <w:ind w:firstLine="365" w:firstLineChars="83"/>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一、报价函</w:t>
      </w:r>
    </w:p>
    <w:p>
      <w:pPr>
        <w:pStyle w:val="4"/>
        <w:pageBreakBefore w:val="0"/>
        <w:widowControl w:val="0"/>
        <w:kinsoku/>
        <w:wordWrap/>
        <w:overflowPunct/>
        <w:topLinePunct w:val="0"/>
        <w:autoSpaceDE/>
        <w:autoSpaceDN/>
        <w:bidi w:val="0"/>
        <w:adjustRightInd/>
        <w:snapToGrid/>
        <w:spacing w:before="0" w:after="0" w:line="500" w:lineRule="exact"/>
        <w:ind w:firstLine="0" w:firstLineChars="0"/>
        <w:textAlignment w:val="auto"/>
        <w:rPr>
          <w:rFonts w:hint="default" w:ascii="Times New Roman" w:hAnsi="Times New Roman" w:eastAsia="方正仿宋_GBK" w:cs="Times New Roman"/>
          <w:b w:val="0"/>
          <w:bCs w:val="0"/>
          <w:sz w:val="24"/>
          <w:szCs w:val="24"/>
          <w:u w:val="single"/>
        </w:rPr>
      </w:pPr>
      <w:r>
        <w:rPr>
          <w:rFonts w:hint="default" w:ascii="Times New Roman" w:hAnsi="Times New Roman" w:eastAsia="方正仿宋_GBK" w:cs="Times New Roman"/>
          <w:b w:val="0"/>
          <w:bCs w:val="0"/>
          <w:sz w:val="24"/>
          <w:szCs w:val="24"/>
          <w:u w:val="single"/>
        </w:rPr>
        <w:t>重庆两江新区</w:t>
      </w:r>
      <w:r>
        <w:rPr>
          <w:rFonts w:hint="default" w:ascii="Times New Roman" w:hAnsi="Times New Roman" w:eastAsia="方正仿宋_GBK" w:cs="Times New Roman"/>
          <w:b w:val="0"/>
          <w:bCs w:val="0"/>
          <w:sz w:val="24"/>
          <w:szCs w:val="24"/>
          <w:u w:val="single"/>
          <w:lang w:val="en-US" w:eastAsia="zh-CN"/>
        </w:rPr>
        <w:t>人力资源开发服务中心有限公司</w:t>
      </w:r>
      <w:r>
        <w:rPr>
          <w:rFonts w:hint="default" w:ascii="Times New Roman" w:hAnsi="Times New Roman" w:eastAsia="方正仿宋_GBK" w:cs="Times New Roman"/>
          <w:b w:val="0"/>
          <w:bCs w:val="0"/>
          <w:sz w:val="24"/>
          <w:szCs w:val="24"/>
          <w:u w:val="single"/>
        </w:rPr>
        <w:t>：</w:t>
      </w:r>
    </w:p>
    <w:p>
      <w:pPr>
        <w:pStyle w:val="4"/>
        <w:pageBreakBefore w:val="0"/>
        <w:widowControl w:val="0"/>
        <w:kinsoku/>
        <w:wordWrap/>
        <w:overflowPunct/>
        <w:topLinePunct w:val="0"/>
        <w:autoSpaceDE/>
        <w:autoSpaceDN/>
        <w:bidi w:val="0"/>
        <w:adjustRightInd/>
        <w:snapToGrid/>
        <w:spacing w:before="0" w:line="500" w:lineRule="exact"/>
        <w:ind w:firstLine="199" w:firstLineChars="83"/>
        <w:jc w:val="center"/>
        <w:textAlignment w:val="auto"/>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我方收到____________________________（询价项目名称）的采购文件，经详细研究，决定参加该询价项目的报价。</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1、愿意按照才给他文件中的一切要求，提供本项目的</w:t>
      </w:r>
      <w:r>
        <w:rPr>
          <w:rFonts w:hint="eastAsia" w:eastAsia="方正仿宋_GBK" w:cs="Times New Roman"/>
          <w:sz w:val="24"/>
          <w:szCs w:val="24"/>
          <w:lang w:val="en-US" w:eastAsia="zh-CN"/>
        </w:rPr>
        <w:t>物料租赁、搭建</w:t>
      </w:r>
      <w:r>
        <w:rPr>
          <w:rFonts w:hint="default" w:ascii="Times New Roman" w:hAnsi="Times New Roman" w:eastAsia="方正仿宋_GBK" w:cs="Times New Roman"/>
          <w:sz w:val="24"/>
          <w:szCs w:val="24"/>
        </w:rPr>
        <w:t>及技术服务。我公司对本项目的一次性报价为人民币大写：</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元整；人民币小写：</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元。</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2、我方现提交的响应文件为：响应文件</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3、我方承诺：本响应文件的有效期为90天。</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4、我方完全理解和接受贵方询价通知书文件的一切规定和要求及评审办法。</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5、我方在此声明，所递交的响应文件及有关资料内容完整、真实和准确。</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6、我方若成为成交供应商，将按照响应结果签订合同，并且严格履行合同义务。本承诺函将成为合同不可分割的一部分，与合同具有同等的法律效力。</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556" w:firstLineChars="232"/>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556" w:firstLineChars="232"/>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或其委托代理人：（签字）</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pageBreakBefore w:val="0"/>
        <w:widowControl w:val="0"/>
        <w:kinsoku/>
        <w:wordWrap/>
        <w:overflowPunct/>
        <w:topLinePunct w:val="0"/>
        <w:autoSpaceDE/>
        <w:autoSpaceDN/>
        <w:bidi w:val="0"/>
        <w:adjustRightInd/>
        <w:snapToGrid/>
        <w:spacing w:line="500" w:lineRule="exact"/>
        <w:ind w:left="560" w:firstLine="0" w:firstLineChars="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bookmarkEnd w:id="33"/>
    <w:p>
      <w:pPr>
        <w:pStyle w:val="4"/>
        <w:jc w:val="center"/>
        <w:rPr>
          <w:rFonts w:hint="default" w:ascii="Times New Roman" w:hAnsi="Times New Roman" w:eastAsia="宋体" w:cs="Times New Roman"/>
          <w:b w:val="0"/>
          <w:sz w:val="28"/>
          <w:szCs w:val="28"/>
        </w:rPr>
      </w:pPr>
      <w:bookmarkStart w:id="34" w:name="_Toc17111187"/>
      <w:bookmarkStart w:id="35" w:name="_Toc16934889"/>
      <w:r>
        <w:rPr>
          <w:rFonts w:hint="default" w:ascii="Times New Roman" w:hAnsi="Times New Roman" w:eastAsia="方正小标宋_GBK" w:cs="Times New Roman"/>
          <w:b w:val="0"/>
          <w:sz w:val="44"/>
          <w:szCs w:val="44"/>
        </w:rPr>
        <w:t>二、设备明细</w:t>
      </w:r>
      <w:bookmarkEnd w:id="34"/>
    </w:p>
    <w:p>
      <w:pPr>
        <w:spacing w:line="360" w:lineRule="auto"/>
        <w:ind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项目名称：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1559"/>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设备名称</w:t>
            </w:r>
          </w:p>
        </w:tc>
        <w:tc>
          <w:tcPr>
            <w:tcW w:w="1559" w:type="dxa"/>
            <w:noWrap w:val="0"/>
            <w:vAlign w:val="center"/>
          </w:tcPr>
          <w:p>
            <w:pPr>
              <w:spacing w:line="36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品牌</w:t>
            </w:r>
          </w:p>
        </w:tc>
        <w:tc>
          <w:tcPr>
            <w:tcW w:w="1701" w:type="dxa"/>
            <w:noWrap w:val="0"/>
            <w:vAlign w:val="center"/>
          </w:tcPr>
          <w:p>
            <w:pPr>
              <w:spacing w:line="360" w:lineRule="auto"/>
              <w:ind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规格型号</w:t>
            </w:r>
          </w:p>
        </w:tc>
        <w:tc>
          <w:tcPr>
            <w:tcW w:w="2126" w:type="dxa"/>
            <w:noWrap w:val="0"/>
            <w:vAlign w:val="center"/>
          </w:tcPr>
          <w:p>
            <w:pPr>
              <w:spacing w:line="36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bl>
    <w:p>
      <w:pPr>
        <w:ind w:firstLine="560"/>
        <w:rPr>
          <w:rFonts w:hint="default" w:ascii="Times New Roman" w:hAnsi="Times New Roman" w:cs="Times New Roman"/>
        </w:rPr>
      </w:pPr>
    </w:p>
    <w:p>
      <w:pPr>
        <w:ind w:firstLine="560"/>
        <w:rPr>
          <w:rFonts w:hint="default" w:ascii="Times New Roman" w:hAnsi="Times New Roman" w:cs="Times New Roman"/>
        </w:rPr>
      </w:pPr>
    </w:p>
    <w:p>
      <w:pPr>
        <w:ind w:firstLine="560"/>
        <w:rPr>
          <w:rFonts w:hint="default" w:ascii="Times New Roman" w:hAnsi="Times New Roman" w:cs="Times New Roman"/>
        </w:rPr>
      </w:pPr>
    </w:p>
    <w:p>
      <w:pPr>
        <w:ind w:firstLine="560"/>
        <w:rPr>
          <w:rFonts w:hint="default" w:ascii="Times New Roman" w:hAnsi="Times New Roman" w:cs="Times New Roman"/>
        </w:rPr>
      </w:pPr>
    </w:p>
    <w:p>
      <w:pPr>
        <w:spacing w:line="360" w:lineRule="auto"/>
        <w:ind w:left="560" w:firstLine="4760" w:firstLineChars="17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供应商名称（公章）：</w:t>
      </w:r>
    </w:p>
    <w:p>
      <w:pPr>
        <w:ind w:firstLine="480"/>
        <w:rPr>
          <w:rFonts w:hint="default" w:ascii="Times New Roman" w:hAnsi="Times New Roman" w:cs="Times New Roman"/>
          <w:sz w:val="24"/>
          <w:szCs w:val="24"/>
        </w:rPr>
      </w:pPr>
      <w:r>
        <w:rPr>
          <w:rFonts w:hint="default" w:ascii="Times New Roman" w:hAnsi="Times New Roman" w:eastAsia="方正仿宋_GBK" w:cs="Times New Roman"/>
          <w:sz w:val="28"/>
          <w:szCs w:val="28"/>
        </w:rPr>
        <w:t xml:space="preserve">                                        年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月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日</w:t>
      </w:r>
    </w:p>
    <w:p>
      <w:pPr>
        <w:spacing w:line="56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三、承诺函</w:t>
      </w:r>
    </w:p>
    <w:p>
      <w:pPr>
        <w:spacing w:line="560" w:lineRule="exact"/>
        <w:ind w:firstLine="480"/>
        <w:rPr>
          <w:rFonts w:hint="default" w:ascii="Times New Roman" w:hAnsi="Times New Roman" w:cs="Times New Roman"/>
          <w:sz w:val="24"/>
          <w:u w:val="single"/>
        </w:rPr>
      </w:pPr>
    </w:p>
    <w:p>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u w:val="single"/>
        </w:rPr>
        <w:t>重庆两江新区</w:t>
      </w:r>
      <w:r>
        <w:rPr>
          <w:rFonts w:hint="default" w:ascii="Times New Roman" w:hAnsi="Times New Roman" w:eastAsia="方正仿宋_GBK" w:cs="Times New Roman"/>
          <w:sz w:val="28"/>
          <w:szCs w:val="28"/>
          <w:u w:val="single"/>
          <w:lang w:val="en-US" w:eastAsia="zh-CN"/>
        </w:rPr>
        <w:t>人力资源开发服务中心有限公司</w:t>
      </w:r>
      <w:r>
        <w:rPr>
          <w:rFonts w:hint="default" w:ascii="Times New Roman" w:hAnsi="Times New Roman" w:eastAsia="方正仿宋_GBK" w:cs="Times New Roman"/>
          <w:sz w:val="28"/>
          <w:szCs w:val="28"/>
        </w:rPr>
        <w:t>：</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1、我方承诺按照采购文件第二篇采购项目名称、数量及技术要求和第三篇商务要求交付产品及提供售后服务，否则视作无效响应文件处理。</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2、其他优于以上技术及商务要求的产品及服务清单如下（若有）：</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（自行确定，格式自拟）</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我方承诺除上述设备清单产品外，在中标价格范围内，按照甲方为确保功能效果的要求，免费提供其他未列出的相关产品、设备。</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4、我方承诺在收到中标确认通知书后</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个日历日内完成安装。</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p>
    <w:p>
      <w:pPr>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_GBK" w:cs="Times New Roman"/>
          <w:sz w:val="28"/>
          <w:szCs w:val="28"/>
        </w:rPr>
      </w:pP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w:t>
      </w:r>
      <w:r>
        <w:rPr>
          <w:rFonts w:hint="default" w:ascii="Times New Roman" w:hAnsi="Times New Roman" w:eastAsia="方正仿宋_GBK" w:cs="Times New Roman"/>
          <w:sz w:val="28"/>
          <w:szCs w:val="28"/>
          <w:u w:val="single"/>
        </w:rPr>
        <w:t>　　               　　</w:t>
      </w:r>
      <w:r>
        <w:rPr>
          <w:rFonts w:hint="default" w:ascii="Times New Roman" w:hAnsi="Times New Roman" w:eastAsia="方正仿宋_GBK" w:cs="Times New Roman"/>
          <w:sz w:val="28"/>
          <w:szCs w:val="28"/>
        </w:rPr>
        <w:t>（盖单位公章）</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或其委托代理人：（签字）</w:t>
      </w:r>
    </w:p>
    <w:p>
      <w:pPr>
        <w:pageBreakBefore w:val="0"/>
        <w:widowControl w:val="0"/>
        <w:tabs>
          <w:tab w:val="left" w:pos="7965"/>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地址：</w:t>
      </w:r>
      <w:r>
        <w:rPr>
          <w:rFonts w:hint="default" w:ascii="Times New Roman" w:hAnsi="Times New Roman" w:eastAsia="方正仿宋_GBK" w:cs="Times New Roman"/>
          <w:sz w:val="28"/>
          <w:szCs w:val="28"/>
          <w:u w:val="single"/>
        </w:rPr>
        <w:tab/>
      </w:r>
    </w:p>
    <w:p>
      <w:pPr>
        <w:pageBreakBefore w:val="0"/>
        <w:widowControl w:val="0"/>
        <w:tabs>
          <w:tab w:val="left" w:pos="8300"/>
        </w:tabs>
        <w:kinsoku/>
        <w:wordWrap/>
        <w:overflowPunct/>
        <w:topLinePunct w:val="0"/>
        <w:autoSpaceDE/>
        <w:autoSpaceDN/>
        <w:bidi w:val="0"/>
        <w:adjustRightInd/>
        <w:snapToGrid/>
        <w:spacing w:line="500" w:lineRule="exact"/>
        <w:ind w:right="-20" w:firstLine="48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电话：</w:t>
      </w:r>
      <w:r>
        <w:rPr>
          <w:rFonts w:hint="default" w:ascii="Times New Roman" w:hAnsi="Times New Roman" w:eastAsia="方正仿宋_GBK" w:cs="Times New Roman"/>
          <w:sz w:val="28"/>
          <w:szCs w:val="28"/>
          <w:u w:val="single"/>
        </w:rPr>
        <w:t>　　　　　　　　　　　　　　　　　　　　</w:t>
      </w:r>
    </w:p>
    <w:p>
      <w:pPr>
        <w:pageBreakBefore w:val="0"/>
        <w:widowControl w:val="0"/>
        <w:tabs>
          <w:tab w:val="left" w:pos="8300"/>
        </w:tabs>
        <w:kinsoku/>
        <w:wordWrap/>
        <w:overflowPunct/>
        <w:topLinePunct w:val="0"/>
        <w:autoSpaceDE/>
        <w:autoSpaceDN/>
        <w:bidi w:val="0"/>
        <w:adjustRightInd/>
        <w:snapToGrid/>
        <w:spacing w:line="500" w:lineRule="exact"/>
        <w:ind w:right="-20" w:firstLine="480"/>
        <w:jc w:val="left"/>
        <w:textAlignment w:val="auto"/>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传真：</w:t>
      </w:r>
      <w:r>
        <w:rPr>
          <w:rFonts w:hint="default" w:ascii="Times New Roman" w:hAnsi="Times New Roman" w:eastAsia="方正仿宋_GBK" w:cs="Times New Roman"/>
          <w:sz w:val="28"/>
          <w:szCs w:val="28"/>
          <w:u w:val="single"/>
        </w:rPr>
        <w:t>　　　　　　　　　　　　　　　　　　　　</w:t>
      </w:r>
    </w:p>
    <w:bookmarkEnd w:id="35"/>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p>
    <w:p>
      <w:pPr>
        <w:pStyle w:val="4"/>
        <w:pageBreakBefore w:val="0"/>
        <w:widowControl w:val="0"/>
        <w:kinsoku/>
        <w:wordWrap/>
        <w:overflowPunct/>
        <w:topLinePunct w:val="0"/>
        <w:autoSpaceDE/>
        <w:autoSpaceDN/>
        <w:bidi w:val="0"/>
        <w:adjustRightInd/>
        <w:snapToGrid/>
        <w:spacing w:before="0" w:line="500" w:lineRule="exact"/>
        <w:ind w:firstLineChars="83"/>
        <w:jc w:val="center"/>
        <w:textAlignment w:val="auto"/>
        <w:rPr>
          <w:rFonts w:hint="default" w:ascii="Times New Roman" w:hAnsi="Times New Roman" w:eastAsia="宋体"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b w:val="0"/>
          <w:bCs/>
          <w:sz w:val="28"/>
          <w:szCs w:val="28"/>
        </w:rPr>
        <w:t xml:space="preserve">       年   月   日</w:t>
      </w:r>
      <w:r>
        <w:rPr>
          <w:rFonts w:hint="default" w:ascii="Times New Roman" w:hAnsi="Times New Roman" w:eastAsia="方正仿宋_GBK" w:cs="Times New Roman"/>
          <w:sz w:val="28"/>
          <w:szCs w:val="28"/>
        </w:rPr>
        <w:br w:type="page"/>
      </w:r>
      <w:bookmarkStart w:id="36" w:name="_Toc16934891"/>
      <w:r>
        <w:rPr>
          <w:rFonts w:hint="default" w:ascii="Times New Roman" w:hAnsi="Times New Roman" w:eastAsia="方正小标宋_GBK" w:cs="Times New Roman"/>
          <w:b w:val="0"/>
          <w:bCs/>
          <w:sz w:val="44"/>
          <w:szCs w:val="44"/>
        </w:rPr>
        <w:t>四、法定代表人身份证明书</w:t>
      </w:r>
      <w:bookmarkEnd w:id="36"/>
    </w:p>
    <w:p>
      <w:pPr>
        <w:spacing w:line="360" w:lineRule="auto"/>
        <w:ind w:left="560" w:firstLine="0" w:firstLineChars="0"/>
        <w:rPr>
          <w:rFonts w:hint="default" w:ascii="Times New Roman" w:hAnsi="Times New Roman" w:cs="Times New Roman"/>
          <w:sz w:val="24"/>
          <w:szCs w:val="24"/>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cs="Times New Roman"/>
          <w:sz w:val="24"/>
          <w:szCs w:val="24"/>
        </w:rPr>
        <w:t xml:space="preserve">      </w:t>
      </w:r>
      <w:r>
        <w:rPr>
          <w:rFonts w:hint="default" w:ascii="Times New Roman" w:hAnsi="Times New Roman" w:eastAsia="方正仿宋_GBK" w:cs="Times New Roman"/>
          <w:sz w:val="28"/>
          <w:szCs w:val="28"/>
        </w:rPr>
        <w:t xml:space="preserve">  （法定代表人姓名）在</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（供应商名称）任</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（职务名称）职务，是__________________（供应商名称）的法定代表人。</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48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特此证明。</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（供应商全称）</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（公章）</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附：上述法定代表人住址：</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身份证号码：</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电    话：</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网    址：</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（附：法定代表人身份证复印件）</w:t>
      </w:r>
    </w:p>
    <w:p>
      <w:pPr>
        <w:spacing w:line="360" w:lineRule="auto"/>
        <w:ind w:left="560" w:firstLine="0" w:firstLineChars="0"/>
        <w:rPr>
          <w:rFonts w:hint="default" w:ascii="Times New Roman" w:hAnsi="Times New Roman" w:cs="Times New Roman"/>
          <w:sz w:val="24"/>
          <w:szCs w:val="24"/>
        </w:rPr>
      </w:pPr>
    </w:p>
    <w:p>
      <w:pPr>
        <w:pStyle w:val="4"/>
        <w:spacing w:before="0" w:line="360" w:lineRule="auto"/>
        <w:ind w:firstLine="232" w:firstLineChars="83"/>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bookmarkStart w:id="37" w:name="_Toc16934892"/>
      <w:r>
        <w:rPr>
          <w:rFonts w:hint="default" w:ascii="Times New Roman" w:hAnsi="Times New Roman" w:eastAsia="方正小标宋_GBK" w:cs="Times New Roman"/>
          <w:b w:val="0"/>
          <w:bCs/>
          <w:sz w:val="44"/>
          <w:szCs w:val="44"/>
        </w:rPr>
        <w:t>五、法定代表人授权委托书</w:t>
      </w:r>
      <w:bookmarkEnd w:id="37"/>
    </w:p>
    <w:p>
      <w:pPr>
        <w:spacing w:line="360" w:lineRule="auto"/>
        <w:ind w:left="560" w:firstLine="0" w:firstLineChars="0"/>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项目名称：_______________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    期：_______________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致：_____________________（采购人名称）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______________（供应商名称）是中华人民共和国合法企业，法定地址___________________。 _________（供应商法定代表人姓名）特授权_________（被授权人姓名及身份证代码）代表我单位全权办理对上述项目的衔接、签约等具体工作，并签署全部有关的文件、协议及合同。</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我单位对被授权人的签字负全部责任。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在撤消授权的书面通知以前，本授权书一直有效。被授权人签署的所有文件（在授权书有效期内签署的）不因授权的撤消而失效。</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被授权人：                                  法定代表人：</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（签字或盖章）                             （签字或盖章）：</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（供应商公章）</w:t>
      </w:r>
    </w:p>
    <w:p>
      <w:pPr>
        <w:pStyle w:val="4"/>
        <w:pageBreakBefore w:val="0"/>
        <w:widowControl w:val="0"/>
        <w:kinsoku/>
        <w:wordWrap/>
        <w:overflowPunct/>
        <w:topLinePunct w:val="0"/>
        <w:autoSpaceDE/>
        <w:autoSpaceDN/>
        <w:bidi w:val="0"/>
        <w:adjustRightInd/>
        <w:snapToGrid/>
        <w:spacing w:before="0" w:line="600" w:lineRule="exact"/>
        <w:ind w:firstLineChars="83"/>
        <w:jc w:val="center"/>
        <w:textAlignment w:val="auto"/>
        <w:rPr>
          <w:rFonts w:hint="default" w:ascii="Times New Roman" w:hAnsi="Times New Roman" w:eastAsia="宋体" w:cs="Times New Roman"/>
          <w:sz w:val="24"/>
          <w:szCs w:val="24"/>
        </w:rPr>
      </w:pPr>
      <w:r>
        <w:rPr>
          <w:rFonts w:hint="default" w:ascii="Times New Roman" w:hAnsi="Times New Roman" w:eastAsia="方正仿宋_GBK" w:cs="Times New Roman"/>
          <w:sz w:val="32"/>
          <w:szCs w:val="32"/>
        </w:rPr>
        <w:br w:type="page"/>
      </w:r>
      <w:bookmarkStart w:id="38" w:name="_Toc16934893"/>
      <w:r>
        <w:rPr>
          <w:rFonts w:hint="default" w:ascii="Times New Roman" w:hAnsi="Times New Roman" w:eastAsia="方正小标宋_GBK" w:cs="Times New Roman"/>
          <w:b w:val="0"/>
          <w:bCs/>
          <w:sz w:val="44"/>
          <w:szCs w:val="44"/>
        </w:rPr>
        <w:t>六、营业执照</w:t>
      </w:r>
      <w:bookmarkEnd w:id="38"/>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（复印件加盖供应商鲜章）。未按“三证合一”登记制度办理营业执照的，还需提供组织机构代码证、税务登记证复印</w:t>
      </w: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rPr>
          <w:rFonts w:hint="default" w:ascii="Times New Roman" w:hAnsi="Times New Roman" w:eastAsia="方正小标宋_GBK" w:cs="Times New Roman"/>
          <w:b w:val="0"/>
          <w:bCs/>
          <w:kern w:val="2"/>
          <w:sz w:val="44"/>
          <w:szCs w:val="44"/>
          <w:lang w:val="en-US" w:eastAsia="zh-CN" w:bidi="ar-SA"/>
        </w:rPr>
      </w:pPr>
      <w:r>
        <w:rPr>
          <w:rFonts w:hint="default" w:ascii="Times New Roman" w:hAnsi="Times New Roman" w:eastAsia="方正小标宋_GBK" w:cs="Times New Roman"/>
          <w:b w:val="0"/>
          <w:bCs/>
          <w:kern w:val="2"/>
          <w:sz w:val="44"/>
          <w:szCs w:val="44"/>
          <w:lang w:val="en-US" w:eastAsia="zh-CN" w:bidi="ar-SA"/>
        </w:rPr>
        <w:t>七、重庆市政府采购平台入库证明</w:t>
      </w: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spacing w:line="500" w:lineRule="exact"/>
        <w:ind w:firstLine="420" w:firstLineChars="200"/>
        <w:rPr>
          <w:rFonts w:hint="default" w:ascii="Times New Roman" w:hAnsi="Times New Roman" w:cs="Times New Roman"/>
          <w:bCs/>
          <w:color w:val="auto"/>
        </w:rPr>
      </w:pPr>
    </w:p>
    <w:sectPr>
      <w:footerReference r:id="rId4" w:type="default"/>
      <w:pgSz w:w="11906" w:h="16838"/>
      <w:pgMar w:top="2154" w:right="1474" w:bottom="1871" w:left="1587" w:header="851" w:footer="992" w:gutter="0"/>
      <w:pgNumType w:start="1"/>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16113"/>
    <w:multiLevelType w:val="singleLevel"/>
    <w:tmpl w:val="D3D16113"/>
    <w:lvl w:ilvl="0" w:tentative="0">
      <w:start w:val="2"/>
      <w:numFmt w:val="chineseCounting"/>
      <w:suff w:val="nothing"/>
      <w:lvlText w:val="%1、"/>
      <w:lvlJc w:val="left"/>
      <w:rPr>
        <w:rFonts w:hint="eastAsia"/>
      </w:rPr>
    </w:lvl>
  </w:abstractNum>
  <w:abstractNum w:abstractNumId="1">
    <w:nsid w:val="EAB4B8FC"/>
    <w:multiLevelType w:val="singleLevel"/>
    <w:tmpl w:val="EAB4B8FC"/>
    <w:lvl w:ilvl="0" w:tentative="0">
      <w:start w:val="1"/>
      <w:numFmt w:val="chineseCounting"/>
      <w:suff w:val="space"/>
      <w:lvlText w:val="第%1篇"/>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MTQzMzY1MjQxNGUzNDMxNWI1ZmUwZTRmN2Y4NzQifQ=="/>
  </w:docVars>
  <w:rsids>
    <w:rsidRoot w:val="00226A9D"/>
    <w:rsid w:val="00000CBF"/>
    <w:rsid w:val="000041D7"/>
    <w:rsid w:val="000049BC"/>
    <w:rsid w:val="000058F3"/>
    <w:rsid w:val="00006B54"/>
    <w:rsid w:val="000073A3"/>
    <w:rsid w:val="00011264"/>
    <w:rsid w:val="00011A98"/>
    <w:rsid w:val="00015174"/>
    <w:rsid w:val="00017213"/>
    <w:rsid w:val="00017984"/>
    <w:rsid w:val="00020E00"/>
    <w:rsid w:val="00021813"/>
    <w:rsid w:val="00021D6D"/>
    <w:rsid w:val="00023F6E"/>
    <w:rsid w:val="00024C23"/>
    <w:rsid w:val="00027A47"/>
    <w:rsid w:val="00033B4A"/>
    <w:rsid w:val="00036D80"/>
    <w:rsid w:val="00037444"/>
    <w:rsid w:val="000379D5"/>
    <w:rsid w:val="000408F7"/>
    <w:rsid w:val="00041045"/>
    <w:rsid w:val="00042B91"/>
    <w:rsid w:val="00042CDE"/>
    <w:rsid w:val="000459C0"/>
    <w:rsid w:val="000533E2"/>
    <w:rsid w:val="00054111"/>
    <w:rsid w:val="000555FC"/>
    <w:rsid w:val="00060491"/>
    <w:rsid w:val="00060714"/>
    <w:rsid w:val="000631B5"/>
    <w:rsid w:val="00063511"/>
    <w:rsid w:val="0006503D"/>
    <w:rsid w:val="000657A1"/>
    <w:rsid w:val="00066F17"/>
    <w:rsid w:val="00067CA5"/>
    <w:rsid w:val="00070A0B"/>
    <w:rsid w:val="00071ADA"/>
    <w:rsid w:val="00073582"/>
    <w:rsid w:val="00073AF0"/>
    <w:rsid w:val="000748B2"/>
    <w:rsid w:val="00075BBD"/>
    <w:rsid w:val="0008073F"/>
    <w:rsid w:val="0008113F"/>
    <w:rsid w:val="00081D3F"/>
    <w:rsid w:val="00082B3A"/>
    <w:rsid w:val="000854C9"/>
    <w:rsid w:val="00090DFE"/>
    <w:rsid w:val="000923C6"/>
    <w:rsid w:val="000953AA"/>
    <w:rsid w:val="00096033"/>
    <w:rsid w:val="00096DF0"/>
    <w:rsid w:val="000A039C"/>
    <w:rsid w:val="000A24DA"/>
    <w:rsid w:val="000A5DEE"/>
    <w:rsid w:val="000B0B87"/>
    <w:rsid w:val="000B130F"/>
    <w:rsid w:val="000B2CCA"/>
    <w:rsid w:val="000B73A5"/>
    <w:rsid w:val="000C1050"/>
    <w:rsid w:val="000C3BC8"/>
    <w:rsid w:val="000D32FD"/>
    <w:rsid w:val="000D6612"/>
    <w:rsid w:val="000D6CD3"/>
    <w:rsid w:val="000D6DC0"/>
    <w:rsid w:val="000E13CB"/>
    <w:rsid w:val="000E21D3"/>
    <w:rsid w:val="000E435E"/>
    <w:rsid w:val="000E460D"/>
    <w:rsid w:val="000F07BB"/>
    <w:rsid w:val="000F0EBF"/>
    <w:rsid w:val="000F170E"/>
    <w:rsid w:val="000F4403"/>
    <w:rsid w:val="000F520C"/>
    <w:rsid w:val="000F693B"/>
    <w:rsid w:val="0010079D"/>
    <w:rsid w:val="0010196C"/>
    <w:rsid w:val="0010262D"/>
    <w:rsid w:val="00102AB8"/>
    <w:rsid w:val="00104C2E"/>
    <w:rsid w:val="00104D41"/>
    <w:rsid w:val="001072DF"/>
    <w:rsid w:val="001076D6"/>
    <w:rsid w:val="00112488"/>
    <w:rsid w:val="00113BD9"/>
    <w:rsid w:val="00113FB4"/>
    <w:rsid w:val="00114FB8"/>
    <w:rsid w:val="00115754"/>
    <w:rsid w:val="00116A6D"/>
    <w:rsid w:val="0012123E"/>
    <w:rsid w:val="00122330"/>
    <w:rsid w:val="00122904"/>
    <w:rsid w:val="00122FDB"/>
    <w:rsid w:val="00123E66"/>
    <w:rsid w:val="001254A8"/>
    <w:rsid w:val="001254DE"/>
    <w:rsid w:val="00125F1C"/>
    <w:rsid w:val="00126F91"/>
    <w:rsid w:val="001302DB"/>
    <w:rsid w:val="00130C7D"/>
    <w:rsid w:val="00130C81"/>
    <w:rsid w:val="00131BFA"/>
    <w:rsid w:val="001329B0"/>
    <w:rsid w:val="001333A4"/>
    <w:rsid w:val="00136CE4"/>
    <w:rsid w:val="001370EC"/>
    <w:rsid w:val="001410D6"/>
    <w:rsid w:val="001459EF"/>
    <w:rsid w:val="00145C48"/>
    <w:rsid w:val="0014743D"/>
    <w:rsid w:val="001514A4"/>
    <w:rsid w:val="00152747"/>
    <w:rsid w:val="001537A4"/>
    <w:rsid w:val="00153879"/>
    <w:rsid w:val="00154D63"/>
    <w:rsid w:val="00154DBE"/>
    <w:rsid w:val="00160E5A"/>
    <w:rsid w:val="00161845"/>
    <w:rsid w:val="0016187D"/>
    <w:rsid w:val="00162D47"/>
    <w:rsid w:val="00165DF7"/>
    <w:rsid w:val="001700B8"/>
    <w:rsid w:val="0017078B"/>
    <w:rsid w:val="0017342A"/>
    <w:rsid w:val="001753F9"/>
    <w:rsid w:val="0017669A"/>
    <w:rsid w:val="001769CA"/>
    <w:rsid w:val="0018094B"/>
    <w:rsid w:val="00182AC2"/>
    <w:rsid w:val="00184270"/>
    <w:rsid w:val="00184EE9"/>
    <w:rsid w:val="00190571"/>
    <w:rsid w:val="001935D1"/>
    <w:rsid w:val="0019505C"/>
    <w:rsid w:val="001A71D1"/>
    <w:rsid w:val="001A7435"/>
    <w:rsid w:val="001B38E6"/>
    <w:rsid w:val="001B501D"/>
    <w:rsid w:val="001C0148"/>
    <w:rsid w:val="001C526E"/>
    <w:rsid w:val="001C6569"/>
    <w:rsid w:val="001D025B"/>
    <w:rsid w:val="001D091F"/>
    <w:rsid w:val="001D175B"/>
    <w:rsid w:val="001D2D69"/>
    <w:rsid w:val="001D342C"/>
    <w:rsid w:val="001D3C0F"/>
    <w:rsid w:val="001D598B"/>
    <w:rsid w:val="001D72A3"/>
    <w:rsid w:val="001D7465"/>
    <w:rsid w:val="001D7953"/>
    <w:rsid w:val="001E035D"/>
    <w:rsid w:val="001E37A8"/>
    <w:rsid w:val="001E3ADF"/>
    <w:rsid w:val="001E3B65"/>
    <w:rsid w:val="001E5C86"/>
    <w:rsid w:val="001F0D7F"/>
    <w:rsid w:val="001F148D"/>
    <w:rsid w:val="001F1492"/>
    <w:rsid w:val="001F2948"/>
    <w:rsid w:val="001F38B2"/>
    <w:rsid w:val="001F51D2"/>
    <w:rsid w:val="001F6FA2"/>
    <w:rsid w:val="001F7C20"/>
    <w:rsid w:val="0020427F"/>
    <w:rsid w:val="002051D0"/>
    <w:rsid w:val="00205AC8"/>
    <w:rsid w:val="00205D3D"/>
    <w:rsid w:val="00210FFB"/>
    <w:rsid w:val="00214397"/>
    <w:rsid w:val="00214682"/>
    <w:rsid w:val="00220764"/>
    <w:rsid w:val="00222C39"/>
    <w:rsid w:val="00223E35"/>
    <w:rsid w:val="002243A6"/>
    <w:rsid w:val="00226A9D"/>
    <w:rsid w:val="0022727F"/>
    <w:rsid w:val="00227F51"/>
    <w:rsid w:val="002308E1"/>
    <w:rsid w:val="00231AA3"/>
    <w:rsid w:val="002321DB"/>
    <w:rsid w:val="00232458"/>
    <w:rsid w:val="0023480F"/>
    <w:rsid w:val="00237A6B"/>
    <w:rsid w:val="0024056F"/>
    <w:rsid w:val="002414F7"/>
    <w:rsid w:val="00243399"/>
    <w:rsid w:val="00247A01"/>
    <w:rsid w:val="00247F9E"/>
    <w:rsid w:val="002510DC"/>
    <w:rsid w:val="00256328"/>
    <w:rsid w:val="00256C8E"/>
    <w:rsid w:val="00257B92"/>
    <w:rsid w:val="00260353"/>
    <w:rsid w:val="0026394A"/>
    <w:rsid w:val="00265113"/>
    <w:rsid w:val="00267F71"/>
    <w:rsid w:val="0027011D"/>
    <w:rsid w:val="0027071C"/>
    <w:rsid w:val="00271424"/>
    <w:rsid w:val="00274579"/>
    <w:rsid w:val="00275D14"/>
    <w:rsid w:val="002777EE"/>
    <w:rsid w:val="00280F9B"/>
    <w:rsid w:val="002815F8"/>
    <w:rsid w:val="00283AD7"/>
    <w:rsid w:val="00285C19"/>
    <w:rsid w:val="00285C8B"/>
    <w:rsid w:val="00291284"/>
    <w:rsid w:val="00291E5F"/>
    <w:rsid w:val="00293F84"/>
    <w:rsid w:val="00294DFD"/>
    <w:rsid w:val="002950B6"/>
    <w:rsid w:val="002969E3"/>
    <w:rsid w:val="00296E5F"/>
    <w:rsid w:val="002A5FD3"/>
    <w:rsid w:val="002B078C"/>
    <w:rsid w:val="002B07B1"/>
    <w:rsid w:val="002B097B"/>
    <w:rsid w:val="002B09A8"/>
    <w:rsid w:val="002B34B1"/>
    <w:rsid w:val="002C0A3A"/>
    <w:rsid w:val="002C0B2D"/>
    <w:rsid w:val="002C19DB"/>
    <w:rsid w:val="002C1B6A"/>
    <w:rsid w:val="002C32AF"/>
    <w:rsid w:val="002C6F35"/>
    <w:rsid w:val="002C723A"/>
    <w:rsid w:val="002C752E"/>
    <w:rsid w:val="002C7784"/>
    <w:rsid w:val="002C7AFD"/>
    <w:rsid w:val="002D0A5A"/>
    <w:rsid w:val="002D168B"/>
    <w:rsid w:val="002D2EAD"/>
    <w:rsid w:val="002D5F5E"/>
    <w:rsid w:val="002D616F"/>
    <w:rsid w:val="002D67F4"/>
    <w:rsid w:val="002D68E0"/>
    <w:rsid w:val="002D6CD5"/>
    <w:rsid w:val="002E1492"/>
    <w:rsid w:val="002E3063"/>
    <w:rsid w:val="002E6664"/>
    <w:rsid w:val="002E6FEB"/>
    <w:rsid w:val="002E794E"/>
    <w:rsid w:val="002F0828"/>
    <w:rsid w:val="002F23C0"/>
    <w:rsid w:val="002F2B07"/>
    <w:rsid w:val="002F3077"/>
    <w:rsid w:val="002F4ACA"/>
    <w:rsid w:val="002F5B53"/>
    <w:rsid w:val="002F683D"/>
    <w:rsid w:val="002F7059"/>
    <w:rsid w:val="00300134"/>
    <w:rsid w:val="00301F33"/>
    <w:rsid w:val="00301FF3"/>
    <w:rsid w:val="00304EE7"/>
    <w:rsid w:val="00305B4F"/>
    <w:rsid w:val="00306EDE"/>
    <w:rsid w:val="0030785F"/>
    <w:rsid w:val="003103EC"/>
    <w:rsid w:val="003110DC"/>
    <w:rsid w:val="00311FBF"/>
    <w:rsid w:val="00312F10"/>
    <w:rsid w:val="00315A41"/>
    <w:rsid w:val="00315DEA"/>
    <w:rsid w:val="00317641"/>
    <w:rsid w:val="0031772C"/>
    <w:rsid w:val="00320B74"/>
    <w:rsid w:val="00322162"/>
    <w:rsid w:val="00324ED1"/>
    <w:rsid w:val="003256DE"/>
    <w:rsid w:val="00330EA4"/>
    <w:rsid w:val="00331A72"/>
    <w:rsid w:val="003327DD"/>
    <w:rsid w:val="00332F22"/>
    <w:rsid w:val="0033587B"/>
    <w:rsid w:val="003429E1"/>
    <w:rsid w:val="003462DB"/>
    <w:rsid w:val="00346DC2"/>
    <w:rsid w:val="00354ECD"/>
    <w:rsid w:val="003565E7"/>
    <w:rsid w:val="00360481"/>
    <w:rsid w:val="00361344"/>
    <w:rsid w:val="00361814"/>
    <w:rsid w:val="00366C46"/>
    <w:rsid w:val="0037050A"/>
    <w:rsid w:val="00371107"/>
    <w:rsid w:val="003714E1"/>
    <w:rsid w:val="00372381"/>
    <w:rsid w:val="0037267E"/>
    <w:rsid w:val="00372AEA"/>
    <w:rsid w:val="00380EFC"/>
    <w:rsid w:val="003830B1"/>
    <w:rsid w:val="00384667"/>
    <w:rsid w:val="00385498"/>
    <w:rsid w:val="003872E4"/>
    <w:rsid w:val="00390D8E"/>
    <w:rsid w:val="003931B5"/>
    <w:rsid w:val="003931D9"/>
    <w:rsid w:val="00393E5C"/>
    <w:rsid w:val="00394907"/>
    <w:rsid w:val="00396F7A"/>
    <w:rsid w:val="003A1ED2"/>
    <w:rsid w:val="003A5381"/>
    <w:rsid w:val="003A78E8"/>
    <w:rsid w:val="003B06C6"/>
    <w:rsid w:val="003B0A90"/>
    <w:rsid w:val="003B1DAD"/>
    <w:rsid w:val="003B4DA4"/>
    <w:rsid w:val="003B4F25"/>
    <w:rsid w:val="003B65B1"/>
    <w:rsid w:val="003B67A9"/>
    <w:rsid w:val="003C02A7"/>
    <w:rsid w:val="003C0F72"/>
    <w:rsid w:val="003C196C"/>
    <w:rsid w:val="003C4CBC"/>
    <w:rsid w:val="003D0964"/>
    <w:rsid w:val="003D0DD6"/>
    <w:rsid w:val="003D1A02"/>
    <w:rsid w:val="003D2232"/>
    <w:rsid w:val="003D2E8A"/>
    <w:rsid w:val="003D3D9E"/>
    <w:rsid w:val="003E5997"/>
    <w:rsid w:val="003F2ADB"/>
    <w:rsid w:val="003F4469"/>
    <w:rsid w:val="003F4952"/>
    <w:rsid w:val="003F6624"/>
    <w:rsid w:val="003F7DB2"/>
    <w:rsid w:val="00402E85"/>
    <w:rsid w:val="00403184"/>
    <w:rsid w:val="00403276"/>
    <w:rsid w:val="0040394E"/>
    <w:rsid w:val="00403B77"/>
    <w:rsid w:val="00405662"/>
    <w:rsid w:val="004056D0"/>
    <w:rsid w:val="00405BC4"/>
    <w:rsid w:val="004116F5"/>
    <w:rsid w:val="0041196E"/>
    <w:rsid w:val="00411CE5"/>
    <w:rsid w:val="00411D1E"/>
    <w:rsid w:val="00413259"/>
    <w:rsid w:val="00413672"/>
    <w:rsid w:val="00414644"/>
    <w:rsid w:val="0041483C"/>
    <w:rsid w:val="004236AC"/>
    <w:rsid w:val="00423E71"/>
    <w:rsid w:val="00424618"/>
    <w:rsid w:val="00424DD4"/>
    <w:rsid w:val="004264B9"/>
    <w:rsid w:val="00426585"/>
    <w:rsid w:val="00433248"/>
    <w:rsid w:val="004361D2"/>
    <w:rsid w:val="00436E2C"/>
    <w:rsid w:val="00441234"/>
    <w:rsid w:val="00441683"/>
    <w:rsid w:val="00441907"/>
    <w:rsid w:val="004466A2"/>
    <w:rsid w:val="0044782B"/>
    <w:rsid w:val="00450F58"/>
    <w:rsid w:val="004513D8"/>
    <w:rsid w:val="00456DA2"/>
    <w:rsid w:val="00457D7B"/>
    <w:rsid w:val="00460DD2"/>
    <w:rsid w:val="004617EE"/>
    <w:rsid w:val="0046213B"/>
    <w:rsid w:val="004632E2"/>
    <w:rsid w:val="00463649"/>
    <w:rsid w:val="00463D0A"/>
    <w:rsid w:val="00465F2A"/>
    <w:rsid w:val="004670B4"/>
    <w:rsid w:val="004705E4"/>
    <w:rsid w:val="00470677"/>
    <w:rsid w:val="00470D5F"/>
    <w:rsid w:val="004719CA"/>
    <w:rsid w:val="00472C57"/>
    <w:rsid w:val="00472CF8"/>
    <w:rsid w:val="004744A1"/>
    <w:rsid w:val="0047474E"/>
    <w:rsid w:val="004747C3"/>
    <w:rsid w:val="00474939"/>
    <w:rsid w:val="0047757F"/>
    <w:rsid w:val="00480D80"/>
    <w:rsid w:val="0048138A"/>
    <w:rsid w:val="004824CD"/>
    <w:rsid w:val="004826BA"/>
    <w:rsid w:val="004844D9"/>
    <w:rsid w:val="00484851"/>
    <w:rsid w:val="00486088"/>
    <w:rsid w:val="004912DF"/>
    <w:rsid w:val="00492F22"/>
    <w:rsid w:val="004944D5"/>
    <w:rsid w:val="00494958"/>
    <w:rsid w:val="00494C5F"/>
    <w:rsid w:val="00494F93"/>
    <w:rsid w:val="00496583"/>
    <w:rsid w:val="00496804"/>
    <w:rsid w:val="004A02D7"/>
    <w:rsid w:val="004A2011"/>
    <w:rsid w:val="004A52E7"/>
    <w:rsid w:val="004A699B"/>
    <w:rsid w:val="004B004E"/>
    <w:rsid w:val="004B2EEC"/>
    <w:rsid w:val="004B39FE"/>
    <w:rsid w:val="004B581F"/>
    <w:rsid w:val="004B58F7"/>
    <w:rsid w:val="004B5A15"/>
    <w:rsid w:val="004B62D8"/>
    <w:rsid w:val="004C0999"/>
    <w:rsid w:val="004C0D56"/>
    <w:rsid w:val="004C144A"/>
    <w:rsid w:val="004C2CE3"/>
    <w:rsid w:val="004C4486"/>
    <w:rsid w:val="004C6941"/>
    <w:rsid w:val="004C6CEF"/>
    <w:rsid w:val="004D37A1"/>
    <w:rsid w:val="004D428C"/>
    <w:rsid w:val="004D4B32"/>
    <w:rsid w:val="004E0068"/>
    <w:rsid w:val="004E0CA7"/>
    <w:rsid w:val="004E1D46"/>
    <w:rsid w:val="004E351E"/>
    <w:rsid w:val="004E5E9E"/>
    <w:rsid w:val="004F03AF"/>
    <w:rsid w:val="004F043D"/>
    <w:rsid w:val="004F158C"/>
    <w:rsid w:val="004F2D5C"/>
    <w:rsid w:val="004F3ED5"/>
    <w:rsid w:val="004F57FE"/>
    <w:rsid w:val="004F6735"/>
    <w:rsid w:val="00500307"/>
    <w:rsid w:val="00501247"/>
    <w:rsid w:val="00501B70"/>
    <w:rsid w:val="00501CF5"/>
    <w:rsid w:val="005038FB"/>
    <w:rsid w:val="00505623"/>
    <w:rsid w:val="00507D2A"/>
    <w:rsid w:val="00510578"/>
    <w:rsid w:val="00512040"/>
    <w:rsid w:val="005129D2"/>
    <w:rsid w:val="00514F6C"/>
    <w:rsid w:val="00516DA0"/>
    <w:rsid w:val="00517F3F"/>
    <w:rsid w:val="005261A8"/>
    <w:rsid w:val="005267AF"/>
    <w:rsid w:val="00526C94"/>
    <w:rsid w:val="00526F6C"/>
    <w:rsid w:val="00527009"/>
    <w:rsid w:val="00527229"/>
    <w:rsid w:val="005350F7"/>
    <w:rsid w:val="0053535F"/>
    <w:rsid w:val="0053615C"/>
    <w:rsid w:val="00536CC3"/>
    <w:rsid w:val="0053727A"/>
    <w:rsid w:val="00540206"/>
    <w:rsid w:val="0054076C"/>
    <w:rsid w:val="00541F04"/>
    <w:rsid w:val="0054223F"/>
    <w:rsid w:val="0054342D"/>
    <w:rsid w:val="00544FA2"/>
    <w:rsid w:val="00545308"/>
    <w:rsid w:val="0054642F"/>
    <w:rsid w:val="00546C69"/>
    <w:rsid w:val="00550514"/>
    <w:rsid w:val="00550E39"/>
    <w:rsid w:val="00550E4F"/>
    <w:rsid w:val="005511A3"/>
    <w:rsid w:val="005519C6"/>
    <w:rsid w:val="00551BAA"/>
    <w:rsid w:val="00551BE2"/>
    <w:rsid w:val="005568ED"/>
    <w:rsid w:val="00557514"/>
    <w:rsid w:val="00557E09"/>
    <w:rsid w:val="005603BD"/>
    <w:rsid w:val="0056075D"/>
    <w:rsid w:val="00562BC9"/>
    <w:rsid w:val="00565404"/>
    <w:rsid w:val="005658AE"/>
    <w:rsid w:val="005702EB"/>
    <w:rsid w:val="00572D2C"/>
    <w:rsid w:val="005732A8"/>
    <w:rsid w:val="00573F7C"/>
    <w:rsid w:val="005761ED"/>
    <w:rsid w:val="00580708"/>
    <w:rsid w:val="0058424A"/>
    <w:rsid w:val="00584C12"/>
    <w:rsid w:val="00584C4B"/>
    <w:rsid w:val="00584D3B"/>
    <w:rsid w:val="00585BA9"/>
    <w:rsid w:val="005904BD"/>
    <w:rsid w:val="0059205F"/>
    <w:rsid w:val="00593242"/>
    <w:rsid w:val="005939E5"/>
    <w:rsid w:val="005945DB"/>
    <w:rsid w:val="00595028"/>
    <w:rsid w:val="00597A0F"/>
    <w:rsid w:val="005A2361"/>
    <w:rsid w:val="005A2458"/>
    <w:rsid w:val="005A697D"/>
    <w:rsid w:val="005A761E"/>
    <w:rsid w:val="005A785F"/>
    <w:rsid w:val="005B1575"/>
    <w:rsid w:val="005B29FE"/>
    <w:rsid w:val="005B5981"/>
    <w:rsid w:val="005B7E66"/>
    <w:rsid w:val="005C0DBC"/>
    <w:rsid w:val="005C3DCF"/>
    <w:rsid w:val="005C4771"/>
    <w:rsid w:val="005C5645"/>
    <w:rsid w:val="005D0B61"/>
    <w:rsid w:val="005D1066"/>
    <w:rsid w:val="005D3949"/>
    <w:rsid w:val="005D5E8D"/>
    <w:rsid w:val="005D5F82"/>
    <w:rsid w:val="005D6B4A"/>
    <w:rsid w:val="005D7400"/>
    <w:rsid w:val="005E4218"/>
    <w:rsid w:val="005E4706"/>
    <w:rsid w:val="005E605F"/>
    <w:rsid w:val="005E6C8F"/>
    <w:rsid w:val="005F2052"/>
    <w:rsid w:val="005F2F23"/>
    <w:rsid w:val="005F482B"/>
    <w:rsid w:val="005F6D25"/>
    <w:rsid w:val="0060306F"/>
    <w:rsid w:val="00605BE6"/>
    <w:rsid w:val="0060631B"/>
    <w:rsid w:val="006104A3"/>
    <w:rsid w:val="00610C97"/>
    <w:rsid w:val="0062097C"/>
    <w:rsid w:val="00621394"/>
    <w:rsid w:val="0062531B"/>
    <w:rsid w:val="00626240"/>
    <w:rsid w:val="006274FB"/>
    <w:rsid w:val="00631386"/>
    <w:rsid w:val="00631731"/>
    <w:rsid w:val="0063202A"/>
    <w:rsid w:val="00633248"/>
    <w:rsid w:val="00635D0A"/>
    <w:rsid w:val="00635E82"/>
    <w:rsid w:val="006362C1"/>
    <w:rsid w:val="00636358"/>
    <w:rsid w:val="00640E2A"/>
    <w:rsid w:val="0064329C"/>
    <w:rsid w:val="00645F9A"/>
    <w:rsid w:val="00650003"/>
    <w:rsid w:val="006525C1"/>
    <w:rsid w:val="00654439"/>
    <w:rsid w:val="00654812"/>
    <w:rsid w:val="006549E4"/>
    <w:rsid w:val="00654D58"/>
    <w:rsid w:val="006605C4"/>
    <w:rsid w:val="00660D45"/>
    <w:rsid w:val="006631B1"/>
    <w:rsid w:val="006641E6"/>
    <w:rsid w:val="00664D76"/>
    <w:rsid w:val="006672B1"/>
    <w:rsid w:val="00667B84"/>
    <w:rsid w:val="00673691"/>
    <w:rsid w:val="00674B3F"/>
    <w:rsid w:val="006751A9"/>
    <w:rsid w:val="00675B22"/>
    <w:rsid w:val="00675ED1"/>
    <w:rsid w:val="00676481"/>
    <w:rsid w:val="00676811"/>
    <w:rsid w:val="00680155"/>
    <w:rsid w:val="006823E0"/>
    <w:rsid w:val="00682966"/>
    <w:rsid w:val="00683CCB"/>
    <w:rsid w:val="00684260"/>
    <w:rsid w:val="00684904"/>
    <w:rsid w:val="006865C4"/>
    <w:rsid w:val="00687E2F"/>
    <w:rsid w:val="00687EA2"/>
    <w:rsid w:val="00690AA1"/>
    <w:rsid w:val="00692915"/>
    <w:rsid w:val="0069478B"/>
    <w:rsid w:val="006979F6"/>
    <w:rsid w:val="006A06A7"/>
    <w:rsid w:val="006A1DB4"/>
    <w:rsid w:val="006A37FD"/>
    <w:rsid w:val="006A7319"/>
    <w:rsid w:val="006B04FC"/>
    <w:rsid w:val="006B0ED8"/>
    <w:rsid w:val="006B205F"/>
    <w:rsid w:val="006B442C"/>
    <w:rsid w:val="006B531E"/>
    <w:rsid w:val="006B636B"/>
    <w:rsid w:val="006C096C"/>
    <w:rsid w:val="006C2370"/>
    <w:rsid w:val="006C4441"/>
    <w:rsid w:val="006C566E"/>
    <w:rsid w:val="006C7AFD"/>
    <w:rsid w:val="006C7B72"/>
    <w:rsid w:val="006D001B"/>
    <w:rsid w:val="006D0A93"/>
    <w:rsid w:val="006D276D"/>
    <w:rsid w:val="006D49EE"/>
    <w:rsid w:val="006D4C14"/>
    <w:rsid w:val="006D5555"/>
    <w:rsid w:val="006D5B45"/>
    <w:rsid w:val="006D6A93"/>
    <w:rsid w:val="006D6EED"/>
    <w:rsid w:val="006D6FDD"/>
    <w:rsid w:val="006E0D9A"/>
    <w:rsid w:val="006E1241"/>
    <w:rsid w:val="006E26AE"/>
    <w:rsid w:val="006E383C"/>
    <w:rsid w:val="006E3877"/>
    <w:rsid w:val="006E3E61"/>
    <w:rsid w:val="006E6ACC"/>
    <w:rsid w:val="006E73F1"/>
    <w:rsid w:val="006E7D9D"/>
    <w:rsid w:val="006F0B7F"/>
    <w:rsid w:val="006F15F9"/>
    <w:rsid w:val="006F2E41"/>
    <w:rsid w:val="006F313A"/>
    <w:rsid w:val="006F46B2"/>
    <w:rsid w:val="006F73F0"/>
    <w:rsid w:val="007024B2"/>
    <w:rsid w:val="00704A5D"/>
    <w:rsid w:val="00712F86"/>
    <w:rsid w:val="00713D33"/>
    <w:rsid w:val="00714AB4"/>
    <w:rsid w:val="00714DFE"/>
    <w:rsid w:val="00715BCA"/>
    <w:rsid w:val="00716CBB"/>
    <w:rsid w:val="00720C00"/>
    <w:rsid w:val="00722CA4"/>
    <w:rsid w:val="007306B5"/>
    <w:rsid w:val="00732090"/>
    <w:rsid w:val="00732FFF"/>
    <w:rsid w:val="00733A69"/>
    <w:rsid w:val="00733E2E"/>
    <w:rsid w:val="00735779"/>
    <w:rsid w:val="00736FE7"/>
    <w:rsid w:val="00745414"/>
    <w:rsid w:val="00745B37"/>
    <w:rsid w:val="00750E53"/>
    <w:rsid w:val="007520B5"/>
    <w:rsid w:val="00755963"/>
    <w:rsid w:val="00755AFB"/>
    <w:rsid w:val="007567CD"/>
    <w:rsid w:val="00756F0A"/>
    <w:rsid w:val="007602C5"/>
    <w:rsid w:val="00762BED"/>
    <w:rsid w:val="007646AF"/>
    <w:rsid w:val="00764C9A"/>
    <w:rsid w:val="007650B9"/>
    <w:rsid w:val="00765E5C"/>
    <w:rsid w:val="00767158"/>
    <w:rsid w:val="00767275"/>
    <w:rsid w:val="007707FC"/>
    <w:rsid w:val="00771CFE"/>
    <w:rsid w:val="00774E93"/>
    <w:rsid w:val="00776374"/>
    <w:rsid w:val="00777DAC"/>
    <w:rsid w:val="00782B7C"/>
    <w:rsid w:val="00784CBF"/>
    <w:rsid w:val="00787627"/>
    <w:rsid w:val="00787758"/>
    <w:rsid w:val="00787A0C"/>
    <w:rsid w:val="00787CCE"/>
    <w:rsid w:val="00790254"/>
    <w:rsid w:val="007918D0"/>
    <w:rsid w:val="007922E0"/>
    <w:rsid w:val="007A0194"/>
    <w:rsid w:val="007A2058"/>
    <w:rsid w:val="007A3F4A"/>
    <w:rsid w:val="007A4DA9"/>
    <w:rsid w:val="007A588A"/>
    <w:rsid w:val="007A714A"/>
    <w:rsid w:val="007A7864"/>
    <w:rsid w:val="007B0A0E"/>
    <w:rsid w:val="007B1034"/>
    <w:rsid w:val="007B14DC"/>
    <w:rsid w:val="007B2023"/>
    <w:rsid w:val="007B51BF"/>
    <w:rsid w:val="007B7957"/>
    <w:rsid w:val="007C3013"/>
    <w:rsid w:val="007C306A"/>
    <w:rsid w:val="007C36B4"/>
    <w:rsid w:val="007C49FE"/>
    <w:rsid w:val="007C4B9D"/>
    <w:rsid w:val="007C50B3"/>
    <w:rsid w:val="007D3715"/>
    <w:rsid w:val="007D6890"/>
    <w:rsid w:val="007D6C7B"/>
    <w:rsid w:val="007E0496"/>
    <w:rsid w:val="007E0AD8"/>
    <w:rsid w:val="007E0E84"/>
    <w:rsid w:val="007E140D"/>
    <w:rsid w:val="007E2A25"/>
    <w:rsid w:val="007E7037"/>
    <w:rsid w:val="007E71F0"/>
    <w:rsid w:val="007E7C73"/>
    <w:rsid w:val="007F7CE8"/>
    <w:rsid w:val="008005A5"/>
    <w:rsid w:val="008015C5"/>
    <w:rsid w:val="008015E7"/>
    <w:rsid w:val="0080342C"/>
    <w:rsid w:val="00803A9B"/>
    <w:rsid w:val="00811317"/>
    <w:rsid w:val="008121AB"/>
    <w:rsid w:val="008123B3"/>
    <w:rsid w:val="00812516"/>
    <w:rsid w:val="008146BF"/>
    <w:rsid w:val="00815158"/>
    <w:rsid w:val="008202E4"/>
    <w:rsid w:val="00820589"/>
    <w:rsid w:val="00820789"/>
    <w:rsid w:val="0082334A"/>
    <w:rsid w:val="00827886"/>
    <w:rsid w:val="008304BC"/>
    <w:rsid w:val="008309EF"/>
    <w:rsid w:val="00832671"/>
    <w:rsid w:val="00832C52"/>
    <w:rsid w:val="00833D8A"/>
    <w:rsid w:val="00836C66"/>
    <w:rsid w:val="00836F3F"/>
    <w:rsid w:val="008373DC"/>
    <w:rsid w:val="00841327"/>
    <w:rsid w:val="008417D7"/>
    <w:rsid w:val="00845A92"/>
    <w:rsid w:val="00845D3A"/>
    <w:rsid w:val="00851041"/>
    <w:rsid w:val="0085300D"/>
    <w:rsid w:val="008541B3"/>
    <w:rsid w:val="00855998"/>
    <w:rsid w:val="008565A1"/>
    <w:rsid w:val="00856767"/>
    <w:rsid w:val="00856B36"/>
    <w:rsid w:val="00857406"/>
    <w:rsid w:val="00860CD5"/>
    <w:rsid w:val="00862072"/>
    <w:rsid w:val="00862EE8"/>
    <w:rsid w:val="008630BA"/>
    <w:rsid w:val="00864D50"/>
    <w:rsid w:val="00864F26"/>
    <w:rsid w:val="008654AA"/>
    <w:rsid w:val="00866787"/>
    <w:rsid w:val="00866CD4"/>
    <w:rsid w:val="00870668"/>
    <w:rsid w:val="0087524F"/>
    <w:rsid w:val="00877215"/>
    <w:rsid w:val="008804F5"/>
    <w:rsid w:val="00881556"/>
    <w:rsid w:val="0088166F"/>
    <w:rsid w:val="00881854"/>
    <w:rsid w:val="00881F8C"/>
    <w:rsid w:val="0088352F"/>
    <w:rsid w:val="008867AB"/>
    <w:rsid w:val="00887581"/>
    <w:rsid w:val="008879CF"/>
    <w:rsid w:val="00892BF9"/>
    <w:rsid w:val="0089337A"/>
    <w:rsid w:val="00896710"/>
    <w:rsid w:val="00897BE6"/>
    <w:rsid w:val="008A2299"/>
    <w:rsid w:val="008A7697"/>
    <w:rsid w:val="008A7EC4"/>
    <w:rsid w:val="008B5B41"/>
    <w:rsid w:val="008B6AC6"/>
    <w:rsid w:val="008B6CDB"/>
    <w:rsid w:val="008C12EF"/>
    <w:rsid w:val="008C4918"/>
    <w:rsid w:val="008D1A76"/>
    <w:rsid w:val="008D1FA2"/>
    <w:rsid w:val="008D4EFA"/>
    <w:rsid w:val="008D6826"/>
    <w:rsid w:val="008D78F6"/>
    <w:rsid w:val="008E0C37"/>
    <w:rsid w:val="008E1634"/>
    <w:rsid w:val="008E1FE0"/>
    <w:rsid w:val="008E3C9F"/>
    <w:rsid w:val="008E4DC1"/>
    <w:rsid w:val="008E51DB"/>
    <w:rsid w:val="008E5EEF"/>
    <w:rsid w:val="008E789B"/>
    <w:rsid w:val="008F1117"/>
    <w:rsid w:val="008F2E34"/>
    <w:rsid w:val="008F33B9"/>
    <w:rsid w:val="008F41CF"/>
    <w:rsid w:val="008F4358"/>
    <w:rsid w:val="008F4A0E"/>
    <w:rsid w:val="0090029E"/>
    <w:rsid w:val="00901061"/>
    <w:rsid w:val="0090540A"/>
    <w:rsid w:val="0091036A"/>
    <w:rsid w:val="009152F0"/>
    <w:rsid w:val="0091568C"/>
    <w:rsid w:val="00920881"/>
    <w:rsid w:val="00921178"/>
    <w:rsid w:val="009212C0"/>
    <w:rsid w:val="009214F9"/>
    <w:rsid w:val="00921733"/>
    <w:rsid w:val="00923955"/>
    <w:rsid w:val="0092668D"/>
    <w:rsid w:val="00927705"/>
    <w:rsid w:val="009310BB"/>
    <w:rsid w:val="00934138"/>
    <w:rsid w:val="0093465D"/>
    <w:rsid w:val="00935CC1"/>
    <w:rsid w:val="00936E71"/>
    <w:rsid w:val="00937024"/>
    <w:rsid w:val="009421A7"/>
    <w:rsid w:val="00946949"/>
    <w:rsid w:val="0095196F"/>
    <w:rsid w:val="00953DB4"/>
    <w:rsid w:val="00953FCD"/>
    <w:rsid w:val="00954C85"/>
    <w:rsid w:val="009579FA"/>
    <w:rsid w:val="00957EA5"/>
    <w:rsid w:val="009607F8"/>
    <w:rsid w:val="00962F22"/>
    <w:rsid w:val="009631E6"/>
    <w:rsid w:val="0096518D"/>
    <w:rsid w:val="009664FA"/>
    <w:rsid w:val="00971434"/>
    <w:rsid w:val="00971534"/>
    <w:rsid w:val="00971CDC"/>
    <w:rsid w:val="00973ED7"/>
    <w:rsid w:val="009746D4"/>
    <w:rsid w:val="009753E4"/>
    <w:rsid w:val="0097665E"/>
    <w:rsid w:val="0098328A"/>
    <w:rsid w:val="0098376E"/>
    <w:rsid w:val="009837FF"/>
    <w:rsid w:val="00983BAE"/>
    <w:rsid w:val="00986FCD"/>
    <w:rsid w:val="0099038F"/>
    <w:rsid w:val="0099135D"/>
    <w:rsid w:val="00991E8E"/>
    <w:rsid w:val="0099376C"/>
    <w:rsid w:val="009947FA"/>
    <w:rsid w:val="00994BD1"/>
    <w:rsid w:val="00996185"/>
    <w:rsid w:val="00997C7C"/>
    <w:rsid w:val="009A06D5"/>
    <w:rsid w:val="009A1D34"/>
    <w:rsid w:val="009A2836"/>
    <w:rsid w:val="009A3033"/>
    <w:rsid w:val="009A59DA"/>
    <w:rsid w:val="009A5B85"/>
    <w:rsid w:val="009A672A"/>
    <w:rsid w:val="009A6A3A"/>
    <w:rsid w:val="009A7620"/>
    <w:rsid w:val="009B0D45"/>
    <w:rsid w:val="009B2487"/>
    <w:rsid w:val="009B35BE"/>
    <w:rsid w:val="009B443B"/>
    <w:rsid w:val="009B4BBF"/>
    <w:rsid w:val="009B5CE1"/>
    <w:rsid w:val="009B6EF3"/>
    <w:rsid w:val="009B750E"/>
    <w:rsid w:val="009C0EFF"/>
    <w:rsid w:val="009C527E"/>
    <w:rsid w:val="009D0531"/>
    <w:rsid w:val="009D140F"/>
    <w:rsid w:val="009D3B0F"/>
    <w:rsid w:val="009D5F28"/>
    <w:rsid w:val="009D6ED0"/>
    <w:rsid w:val="009D7DA1"/>
    <w:rsid w:val="009E202C"/>
    <w:rsid w:val="009E3625"/>
    <w:rsid w:val="009E4843"/>
    <w:rsid w:val="009F1DF1"/>
    <w:rsid w:val="009F4532"/>
    <w:rsid w:val="009F6B2F"/>
    <w:rsid w:val="00A02590"/>
    <w:rsid w:val="00A02C83"/>
    <w:rsid w:val="00A04CF8"/>
    <w:rsid w:val="00A06CD5"/>
    <w:rsid w:val="00A077D6"/>
    <w:rsid w:val="00A1346A"/>
    <w:rsid w:val="00A143C1"/>
    <w:rsid w:val="00A15C98"/>
    <w:rsid w:val="00A22121"/>
    <w:rsid w:val="00A2300D"/>
    <w:rsid w:val="00A235AD"/>
    <w:rsid w:val="00A249B6"/>
    <w:rsid w:val="00A314E4"/>
    <w:rsid w:val="00A339BE"/>
    <w:rsid w:val="00A34840"/>
    <w:rsid w:val="00A35A84"/>
    <w:rsid w:val="00A36572"/>
    <w:rsid w:val="00A37F96"/>
    <w:rsid w:val="00A40899"/>
    <w:rsid w:val="00A41599"/>
    <w:rsid w:val="00A418E4"/>
    <w:rsid w:val="00A4272D"/>
    <w:rsid w:val="00A459CD"/>
    <w:rsid w:val="00A45B41"/>
    <w:rsid w:val="00A46A63"/>
    <w:rsid w:val="00A5460F"/>
    <w:rsid w:val="00A63657"/>
    <w:rsid w:val="00A63685"/>
    <w:rsid w:val="00A639D2"/>
    <w:rsid w:val="00A63AEE"/>
    <w:rsid w:val="00A64E2D"/>
    <w:rsid w:val="00A650AC"/>
    <w:rsid w:val="00A66716"/>
    <w:rsid w:val="00A72393"/>
    <w:rsid w:val="00A74339"/>
    <w:rsid w:val="00A74AEA"/>
    <w:rsid w:val="00A75679"/>
    <w:rsid w:val="00A76473"/>
    <w:rsid w:val="00A84FC7"/>
    <w:rsid w:val="00A87019"/>
    <w:rsid w:val="00A90036"/>
    <w:rsid w:val="00A90D3D"/>
    <w:rsid w:val="00A965AD"/>
    <w:rsid w:val="00AA02B1"/>
    <w:rsid w:val="00AA05B9"/>
    <w:rsid w:val="00AA1249"/>
    <w:rsid w:val="00AA3906"/>
    <w:rsid w:val="00AA528A"/>
    <w:rsid w:val="00AA6C88"/>
    <w:rsid w:val="00AA7B77"/>
    <w:rsid w:val="00AB152C"/>
    <w:rsid w:val="00AC179A"/>
    <w:rsid w:val="00AC205F"/>
    <w:rsid w:val="00AC296E"/>
    <w:rsid w:val="00AC2BBA"/>
    <w:rsid w:val="00AC54D1"/>
    <w:rsid w:val="00AC768F"/>
    <w:rsid w:val="00AC797E"/>
    <w:rsid w:val="00AD0878"/>
    <w:rsid w:val="00AD10A4"/>
    <w:rsid w:val="00AD12C2"/>
    <w:rsid w:val="00AD12D4"/>
    <w:rsid w:val="00AD1784"/>
    <w:rsid w:val="00AD1BBE"/>
    <w:rsid w:val="00AD57E3"/>
    <w:rsid w:val="00AD7C2F"/>
    <w:rsid w:val="00AE188C"/>
    <w:rsid w:val="00AE2394"/>
    <w:rsid w:val="00AE2DB2"/>
    <w:rsid w:val="00AE3251"/>
    <w:rsid w:val="00AE4CFF"/>
    <w:rsid w:val="00AF2E03"/>
    <w:rsid w:val="00AF5421"/>
    <w:rsid w:val="00AF67CD"/>
    <w:rsid w:val="00B024FB"/>
    <w:rsid w:val="00B04C3C"/>
    <w:rsid w:val="00B04E44"/>
    <w:rsid w:val="00B05EBE"/>
    <w:rsid w:val="00B0694B"/>
    <w:rsid w:val="00B0732A"/>
    <w:rsid w:val="00B07A4E"/>
    <w:rsid w:val="00B1026B"/>
    <w:rsid w:val="00B1080D"/>
    <w:rsid w:val="00B150A5"/>
    <w:rsid w:val="00B17A7A"/>
    <w:rsid w:val="00B17FDB"/>
    <w:rsid w:val="00B2006F"/>
    <w:rsid w:val="00B20F1F"/>
    <w:rsid w:val="00B238D4"/>
    <w:rsid w:val="00B30D8D"/>
    <w:rsid w:val="00B326E6"/>
    <w:rsid w:val="00B32AAD"/>
    <w:rsid w:val="00B32CB3"/>
    <w:rsid w:val="00B32E9B"/>
    <w:rsid w:val="00B35701"/>
    <w:rsid w:val="00B359BD"/>
    <w:rsid w:val="00B407A2"/>
    <w:rsid w:val="00B40A28"/>
    <w:rsid w:val="00B44735"/>
    <w:rsid w:val="00B44B0D"/>
    <w:rsid w:val="00B4619C"/>
    <w:rsid w:val="00B50300"/>
    <w:rsid w:val="00B5155F"/>
    <w:rsid w:val="00B5170E"/>
    <w:rsid w:val="00B53A36"/>
    <w:rsid w:val="00B573D3"/>
    <w:rsid w:val="00B60282"/>
    <w:rsid w:val="00B613AB"/>
    <w:rsid w:val="00B6541E"/>
    <w:rsid w:val="00B65AE3"/>
    <w:rsid w:val="00B70ADF"/>
    <w:rsid w:val="00B75384"/>
    <w:rsid w:val="00B75B39"/>
    <w:rsid w:val="00B7695B"/>
    <w:rsid w:val="00B80661"/>
    <w:rsid w:val="00B80ACC"/>
    <w:rsid w:val="00B81F3C"/>
    <w:rsid w:val="00B820A6"/>
    <w:rsid w:val="00B842C6"/>
    <w:rsid w:val="00B8499F"/>
    <w:rsid w:val="00B859E5"/>
    <w:rsid w:val="00B85CDA"/>
    <w:rsid w:val="00B865CF"/>
    <w:rsid w:val="00B90EBE"/>
    <w:rsid w:val="00B950F1"/>
    <w:rsid w:val="00B951A1"/>
    <w:rsid w:val="00B95779"/>
    <w:rsid w:val="00B9760F"/>
    <w:rsid w:val="00BA29CA"/>
    <w:rsid w:val="00BA2BB1"/>
    <w:rsid w:val="00BA33C3"/>
    <w:rsid w:val="00BA6274"/>
    <w:rsid w:val="00BA6D38"/>
    <w:rsid w:val="00BB2811"/>
    <w:rsid w:val="00BB2D2A"/>
    <w:rsid w:val="00BB3CFE"/>
    <w:rsid w:val="00BB5EA2"/>
    <w:rsid w:val="00BB62EE"/>
    <w:rsid w:val="00BB6779"/>
    <w:rsid w:val="00BB6830"/>
    <w:rsid w:val="00BB7EB6"/>
    <w:rsid w:val="00BC27CF"/>
    <w:rsid w:val="00BC684A"/>
    <w:rsid w:val="00BC7E2A"/>
    <w:rsid w:val="00BD0E4A"/>
    <w:rsid w:val="00BD1BD2"/>
    <w:rsid w:val="00BD2100"/>
    <w:rsid w:val="00BD2C14"/>
    <w:rsid w:val="00BD5618"/>
    <w:rsid w:val="00BE2043"/>
    <w:rsid w:val="00BE3EE1"/>
    <w:rsid w:val="00BE4B50"/>
    <w:rsid w:val="00BE4F6E"/>
    <w:rsid w:val="00BE65D4"/>
    <w:rsid w:val="00BE7F7D"/>
    <w:rsid w:val="00BF1BFA"/>
    <w:rsid w:val="00BF4367"/>
    <w:rsid w:val="00BF56DD"/>
    <w:rsid w:val="00BF5BCC"/>
    <w:rsid w:val="00BF6F9C"/>
    <w:rsid w:val="00BF7645"/>
    <w:rsid w:val="00BF7782"/>
    <w:rsid w:val="00C00E33"/>
    <w:rsid w:val="00C010F0"/>
    <w:rsid w:val="00C05F64"/>
    <w:rsid w:val="00C06D20"/>
    <w:rsid w:val="00C10218"/>
    <w:rsid w:val="00C111AE"/>
    <w:rsid w:val="00C14797"/>
    <w:rsid w:val="00C1542B"/>
    <w:rsid w:val="00C15BFD"/>
    <w:rsid w:val="00C15E4F"/>
    <w:rsid w:val="00C1774A"/>
    <w:rsid w:val="00C2170E"/>
    <w:rsid w:val="00C2237E"/>
    <w:rsid w:val="00C22B38"/>
    <w:rsid w:val="00C2481A"/>
    <w:rsid w:val="00C254FF"/>
    <w:rsid w:val="00C262CC"/>
    <w:rsid w:val="00C26391"/>
    <w:rsid w:val="00C302A2"/>
    <w:rsid w:val="00C30554"/>
    <w:rsid w:val="00C315D7"/>
    <w:rsid w:val="00C32041"/>
    <w:rsid w:val="00C330B1"/>
    <w:rsid w:val="00C41FD0"/>
    <w:rsid w:val="00C4329F"/>
    <w:rsid w:val="00C44017"/>
    <w:rsid w:val="00C46B6B"/>
    <w:rsid w:val="00C52FBC"/>
    <w:rsid w:val="00C54280"/>
    <w:rsid w:val="00C56E36"/>
    <w:rsid w:val="00C57A41"/>
    <w:rsid w:val="00C60DC4"/>
    <w:rsid w:val="00C6167E"/>
    <w:rsid w:val="00C62479"/>
    <w:rsid w:val="00C626ED"/>
    <w:rsid w:val="00C64F0B"/>
    <w:rsid w:val="00C66588"/>
    <w:rsid w:val="00C67A68"/>
    <w:rsid w:val="00C746EE"/>
    <w:rsid w:val="00C77CD5"/>
    <w:rsid w:val="00C802FE"/>
    <w:rsid w:val="00C80EA4"/>
    <w:rsid w:val="00C83B0F"/>
    <w:rsid w:val="00C83E00"/>
    <w:rsid w:val="00C8497B"/>
    <w:rsid w:val="00C85CE7"/>
    <w:rsid w:val="00C86E01"/>
    <w:rsid w:val="00C90EB0"/>
    <w:rsid w:val="00C9255F"/>
    <w:rsid w:val="00C941C7"/>
    <w:rsid w:val="00C946CD"/>
    <w:rsid w:val="00C94809"/>
    <w:rsid w:val="00C9736F"/>
    <w:rsid w:val="00C97B6B"/>
    <w:rsid w:val="00CA1405"/>
    <w:rsid w:val="00CA280D"/>
    <w:rsid w:val="00CA4275"/>
    <w:rsid w:val="00CA44FC"/>
    <w:rsid w:val="00CA50A5"/>
    <w:rsid w:val="00CB1C21"/>
    <w:rsid w:val="00CB6103"/>
    <w:rsid w:val="00CC14A0"/>
    <w:rsid w:val="00CC2648"/>
    <w:rsid w:val="00CC2AB8"/>
    <w:rsid w:val="00CC3372"/>
    <w:rsid w:val="00CC3B1C"/>
    <w:rsid w:val="00CD0DA9"/>
    <w:rsid w:val="00CD2153"/>
    <w:rsid w:val="00CD26C3"/>
    <w:rsid w:val="00CD3BDF"/>
    <w:rsid w:val="00CE001C"/>
    <w:rsid w:val="00CE02DD"/>
    <w:rsid w:val="00CE1A7A"/>
    <w:rsid w:val="00CE280C"/>
    <w:rsid w:val="00CE4B65"/>
    <w:rsid w:val="00CE5331"/>
    <w:rsid w:val="00CE60B9"/>
    <w:rsid w:val="00CE6130"/>
    <w:rsid w:val="00CE7C2D"/>
    <w:rsid w:val="00CE7CD8"/>
    <w:rsid w:val="00CF0D6D"/>
    <w:rsid w:val="00CF25A4"/>
    <w:rsid w:val="00CF2E19"/>
    <w:rsid w:val="00CF3B38"/>
    <w:rsid w:val="00CF45EC"/>
    <w:rsid w:val="00CF5974"/>
    <w:rsid w:val="00CF694C"/>
    <w:rsid w:val="00D03741"/>
    <w:rsid w:val="00D03A9C"/>
    <w:rsid w:val="00D06CE7"/>
    <w:rsid w:val="00D10B3D"/>
    <w:rsid w:val="00D12CBE"/>
    <w:rsid w:val="00D15229"/>
    <w:rsid w:val="00D17D9F"/>
    <w:rsid w:val="00D223EB"/>
    <w:rsid w:val="00D261E4"/>
    <w:rsid w:val="00D32AB5"/>
    <w:rsid w:val="00D32EF9"/>
    <w:rsid w:val="00D4284A"/>
    <w:rsid w:val="00D4483F"/>
    <w:rsid w:val="00D5135C"/>
    <w:rsid w:val="00D52593"/>
    <w:rsid w:val="00D57B9E"/>
    <w:rsid w:val="00D60082"/>
    <w:rsid w:val="00D62DA2"/>
    <w:rsid w:val="00D64CF1"/>
    <w:rsid w:val="00D65319"/>
    <w:rsid w:val="00D66C7D"/>
    <w:rsid w:val="00D6741F"/>
    <w:rsid w:val="00D7047A"/>
    <w:rsid w:val="00D713EE"/>
    <w:rsid w:val="00D71ABB"/>
    <w:rsid w:val="00D71ECD"/>
    <w:rsid w:val="00D725FD"/>
    <w:rsid w:val="00D73827"/>
    <w:rsid w:val="00D73FDA"/>
    <w:rsid w:val="00D75319"/>
    <w:rsid w:val="00D8309F"/>
    <w:rsid w:val="00D8428F"/>
    <w:rsid w:val="00D84561"/>
    <w:rsid w:val="00D84645"/>
    <w:rsid w:val="00D85C11"/>
    <w:rsid w:val="00D876B4"/>
    <w:rsid w:val="00D87795"/>
    <w:rsid w:val="00D9034C"/>
    <w:rsid w:val="00D94DEA"/>
    <w:rsid w:val="00D97287"/>
    <w:rsid w:val="00D97CA2"/>
    <w:rsid w:val="00DA4495"/>
    <w:rsid w:val="00DA5E33"/>
    <w:rsid w:val="00DB023B"/>
    <w:rsid w:val="00DB2BD2"/>
    <w:rsid w:val="00DB37F6"/>
    <w:rsid w:val="00DB4C15"/>
    <w:rsid w:val="00DB5006"/>
    <w:rsid w:val="00DC0CDF"/>
    <w:rsid w:val="00DC0D32"/>
    <w:rsid w:val="00DC5FD6"/>
    <w:rsid w:val="00DD29AC"/>
    <w:rsid w:val="00DD32A1"/>
    <w:rsid w:val="00DD4038"/>
    <w:rsid w:val="00DD430A"/>
    <w:rsid w:val="00DD5A39"/>
    <w:rsid w:val="00DD7BFF"/>
    <w:rsid w:val="00DD7E9D"/>
    <w:rsid w:val="00DE10C9"/>
    <w:rsid w:val="00DE1819"/>
    <w:rsid w:val="00DE276C"/>
    <w:rsid w:val="00DE46C0"/>
    <w:rsid w:val="00DE6D7C"/>
    <w:rsid w:val="00DE6F8C"/>
    <w:rsid w:val="00DE7C0F"/>
    <w:rsid w:val="00DF60BA"/>
    <w:rsid w:val="00E00250"/>
    <w:rsid w:val="00E00CAE"/>
    <w:rsid w:val="00E015E4"/>
    <w:rsid w:val="00E01A73"/>
    <w:rsid w:val="00E0496F"/>
    <w:rsid w:val="00E04F28"/>
    <w:rsid w:val="00E05327"/>
    <w:rsid w:val="00E06698"/>
    <w:rsid w:val="00E0757C"/>
    <w:rsid w:val="00E10064"/>
    <w:rsid w:val="00E12BB0"/>
    <w:rsid w:val="00E12BF2"/>
    <w:rsid w:val="00E13476"/>
    <w:rsid w:val="00E136AB"/>
    <w:rsid w:val="00E20A6B"/>
    <w:rsid w:val="00E21BA2"/>
    <w:rsid w:val="00E22DFE"/>
    <w:rsid w:val="00E2334C"/>
    <w:rsid w:val="00E233EC"/>
    <w:rsid w:val="00E30D86"/>
    <w:rsid w:val="00E31141"/>
    <w:rsid w:val="00E32595"/>
    <w:rsid w:val="00E333F6"/>
    <w:rsid w:val="00E352D5"/>
    <w:rsid w:val="00E355D5"/>
    <w:rsid w:val="00E356D8"/>
    <w:rsid w:val="00E35D1B"/>
    <w:rsid w:val="00E36E80"/>
    <w:rsid w:val="00E379E4"/>
    <w:rsid w:val="00E40A01"/>
    <w:rsid w:val="00E4249F"/>
    <w:rsid w:val="00E457A9"/>
    <w:rsid w:val="00E46030"/>
    <w:rsid w:val="00E4645A"/>
    <w:rsid w:val="00E478E3"/>
    <w:rsid w:val="00E47A2C"/>
    <w:rsid w:val="00E50AA4"/>
    <w:rsid w:val="00E52B8A"/>
    <w:rsid w:val="00E60C08"/>
    <w:rsid w:val="00E623C6"/>
    <w:rsid w:val="00E6356C"/>
    <w:rsid w:val="00E643EC"/>
    <w:rsid w:val="00E6681C"/>
    <w:rsid w:val="00E67442"/>
    <w:rsid w:val="00E70098"/>
    <w:rsid w:val="00E70481"/>
    <w:rsid w:val="00E713EB"/>
    <w:rsid w:val="00E71CD7"/>
    <w:rsid w:val="00E741B7"/>
    <w:rsid w:val="00E77678"/>
    <w:rsid w:val="00E8078B"/>
    <w:rsid w:val="00E821C9"/>
    <w:rsid w:val="00E82F1F"/>
    <w:rsid w:val="00E83467"/>
    <w:rsid w:val="00E839B5"/>
    <w:rsid w:val="00E85597"/>
    <w:rsid w:val="00E87484"/>
    <w:rsid w:val="00E9408F"/>
    <w:rsid w:val="00E946DE"/>
    <w:rsid w:val="00EA0B2F"/>
    <w:rsid w:val="00EA2834"/>
    <w:rsid w:val="00EA3781"/>
    <w:rsid w:val="00EA37CD"/>
    <w:rsid w:val="00EA5291"/>
    <w:rsid w:val="00EA52E5"/>
    <w:rsid w:val="00EA7272"/>
    <w:rsid w:val="00EB139A"/>
    <w:rsid w:val="00EB6920"/>
    <w:rsid w:val="00EC05AC"/>
    <w:rsid w:val="00EC0ECB"/>
    <w:rsid w:val="00EC1C07"/>
    <w:rsid w:val="00EC3E97"/>
    <w:rsid w:val="00EC4D7C"/>
    <w:rsid w:val="00EC6669"/>
    <w:rsid w:val="00ED0767"/>
    <w:rsid w:val="00ED1FA7"/>
    <w:rsid w:val="00ED2F13"/>
    <w:rsid w:val="00ED34F6"/>
    <w:rsid w:val="00ED5DC3"/>
    <w:rsid w:val="00ED6BD2"/>
    <w:rsid w:val="00ED745E"/>
    <w:rsid w:val="00EE147A"/>
    <w:rsid w:val="00EE2DA6"/>
    <w:rsid w:val="00EE2F3B"/>
    <w:rsid w:val="00EE2FD6"/>
    <w:rsid w:val="00EE4465"/>
    <w:rsid w:val="00EF074F"/>
    <w:rsid w:val="00EF226A"/>
    <w:rsid w:val="00EF32EA"/>
    <w:rsid w:val="00EF5FC4"/>
    <w:rsid w:val="00EF61CD"/>
    <w:rsid w:val="00F001E2"/>
    <w:rsid w:val="00F0277D"/>
    <w:rsid w:val="00F10ABC"/>
    <w:rsid w:val="00F113FC"/>
    <w:rsid w:val="00F1187D"/>
    <w:rsid w:val="00F13A8B"/>
    <w:rsid w:val="00F1656A"/>
    <w:rsid w:val="00F17B0E"/>
    <w:rsid w:val="00F2530F"/>
    <w:rsid w:val="00F269DC"/>
    <w:rsid w:val="00F27BFD"/>
    <w:rsid w:val="00F35816"/>
    <w:rsid w:val="00F36018"/>
    <w:rsid w:val="00F369C3"/>
    <w:rsid w:val="00F372A5"/>
    <w:rsid w:val="00F41064"/>
    <w:rsid w:val="00F41620"/>
    <w:rsid w:val="00F426F9"/>
    <w:rsid w:val="00F430EE"/>
    <w:rsid w:val="00F439C9"/>
    <w:rsid w:val="00F4547C"/>
    <w:rsid w:val="00F45A50"/>
    <w:rsid w:val="00F50792"/>
    <w:rsid w:val="00F55182"/>
    <w:rsid w:val="00F557AF"/>
    <w:rsid w:val="00F601CB"/>
    <w:rsid w:val="00F60C99"/>
    <w:rsid w:val="00F62C73"/>
    <w:rsid w:val="00F62D23"/>
    <w:rsid w:val="00F6378B"/>
    <w:rsid w:val="00F63BB6"/>
    <w:rsid w:val="00F66CA6"/>
    <w:rsid w:val="00F70521"/>
    <w:rsid w:val="00F75AC9"/>
    <w:rsid w:val="00F7647C"/>
    <w:rsid w:val="00F80FB8"/>
    <w:rsid w:val="00F842A5"/>
    <w:rsid w:val="00F8523A"/>
    <w:rsid w:val="00F85538"/>
    <w:rsid w:val="00F85EDD"/>
    <w:rsid w:val="00F917A3"/>
    <w:rsid w:val="00F91ACD"/>
    <w:rsid w:val="00F9242F"/>
    <w:rsid w:val="00F94C07"/>
    <w:rsid w:val="00F957F4"/>
    <w:rsid w:val="00F95A52"/>
    <w:rsid w:val="00FA08CC"/>
    <w:rsid w:val="00FA2C52"/>
    <w:rsid w:val="00FA699B"/>
    <w:rsid w:val="00FA7389"/>
    <w:rsid w:val="00FB222D"/>
    <w:rsid w:val="00FB2E06"/>
    <w:rsid w:val="00FB4DFD"/>
    <w:rsid w:val="00FB729D"/>
    <w:rsid w:val="00FC150D"/>
    <w:rsid w:val="00FC210F"/>
    <w:rsid w:val="00FC6CF3"/>
    <w:rsid w:val="00FD0F30"/>
    <w:rsid w:val="00FD13ED"/>
    <w:rsid w:val="00FD4490"/>
    <w:rsid w:val="00FD45C4"/>
    <w:rsid w:val="00FD4BD8"/>
    <w:rsid w:val="00FD4E74"/>
    <w:rsid w:val="00FD5D2C"/>
    <w:rsid w:val="00FD77D2"/>
    <w:rsid w:val="00FD7EB9"/>
    <w:rsid w:val="00FE090A"/>
    <w:rsid w:val="00FE0DD4"/>
    <w:rsid w:val="00FE5B53"/>
    <w:rsid w:val="00FF0B17"/>
    <w:rsid w:val="00FF234D"/>
    <w:rsid w:val="00FF391B"/>
    <w:rsid w:val="00FF3993"/>
    <w:rsid w:val="00FF3EB2"/>
    <w:rsid w:val="00FF521B"/>
    <w:rsid w:val="00FF67E4"/>
    <w:rsid w:val="00FF7C74"/>
    <w:rsid w:val="018A0792"/>
    <w:rsid w:val="01AA3877"/>
    <w:rsid w:val="01BB1204"/>
    <w:rsid w:val="01DE7BD3"/>
    <w:rsid w:val="01F25122"/>
    <w:rsid w:val="01FC69B3"/>
    <w:rsid w:val="02086971"/>
    <w:rsid w:val="020F019E"/>
    <w:rsid w:val="02357830"/>
    <w:rsid w:val="024424D8"/>
    <w:rsid w:val="024444C8"/>
    <w:rsid w:val="025C0C10"/>
    <w:rsid w:val="02914072"/>
    <w:rsid w:val="029D2B9A"/>
    <w:rsid w:val="02B3640E"/>
    <w:rsid w:val="02D740F7"/>
    <w:rsid w:val="033B0EB6"/>
    <w:rsid w:val="0360460E"/>
    <w:rsid w:val="03632E46"/>
    <w:rsid w:val="036A6728"/>
    <w:rsid w:val="03705D84"/>
    <w:rsid w:val="03B919C8"/>
    <w:rsid w:val="0401090C"/>
    <w:rsid w:val="040E4B7E"/>
    <w:rsid w:val="04464F1D"/>
    <w:rsid w:val="049F6EB0"/>
    <w:rsid w:val="04B83E3D"/>
    <w:rsid w:val="04D601BC"/>
    <w:rsid w:val="04D705E0"/>
    <w:rsid w:val="04D72C44"/>
    <w:rsid w:val="051758A7"/>
    <w:rsid w:val="05260B4F"/>
    <w:rsid w:val="0528291D"/>
    <w:rsid w:val="05374133"/>
    <w:rsid w:val="056B0ED2"/>
    <w:rsid w:val="05942E84"/>
    <w:rsid w:val="059703E4"/>
    <w:rsid w:val="059B107B"/>
    <w:rsid w:val="05A4097E"/>
    <w:rsid w:val="05A60F5E"/>
    <w:rsid w:val="05C86D9F"/>
    <w:rsid w:val="05F44309"/>
    <w:rsid w:val="05FF7604"/>
    <w:rsid w:val="060D4EB2"/>
    <w:rsid w:val="06615801"/>
    <w:rsid w:val="06764D8B"/>
    <w:rsid w:val="069E35C3"/>
    <w:rsid w:val="06B83F12"/>
    <w:rsid w:val="06BD1E72"/>
    <w:rsid w:val="06CF4E3D"/>
    <w:rsid w:val="06F52376"/>
    <w:rsid w:val="07202B48"/>
    <w:rsid w:val="07732B9C"/>
    <w:rsid w:val="082F2A6C"/>
    <w:rsid w:val="086A7A44"/>
    <w:rsid w:val="086F3141"/>
    <w:rsid w:val="0876469B"/>
    <w:rsid w:val="08B3219B"/>
    <w:rsid w:val="08F623FE"/>
    <w:rsid w:val="0914403B"/>
    <w:rsid w:val="09593EDC"/>
    <w:rsid w:val="09984227"/>
    <w:rsid w:val="09A03444"/>
    <w:rsid w:val="09D575A1"/>
    <w:rsid w:val="09E126CC"/>
    <w:rsid w:val="09F903E5"/>
    <w:rsid w:val="0A154D78"/>
    <w:rsid w:val="0A1756BF"/>
    <w:rsid w:val="0A421A57"/>
    <w:rsid w:val="0A714C84"/>
    <w:rsid w:val="0AFA1887"/>
    <w:rsid w:val="0B045653"/>
    <w:rsid w:val="0B1E3EA6"/>
    <w:rsid w:val="0B500F4D"/>
    <w:rsid w:val="0B5B6827"/>
    <w:rsid w:val="0B5F55FE"/>
    <w:rsid w:val="0B8C4A9F"/>
    <w:rsid w:val="0BA15F7D"/>
    <w:rsid w:val="0BAF506B"/>
    <w:rsid w:val="0BC55357"/>
    <w:rsid w:val="0BDB7111"/>
    <w:rsid w:val="0BEA42AD"/>
    <w:rsid w:val="0BF53B6E"/>
    <w:rsid w:val="0BFA7D62"/>
    <w:rsid w:val="0C01688E"/>
    <w:rsid w:val="0C333432"/>
    <w:rsid w:val="0C4650B8"/>
    <w:rsid w:val="0C7658BC"/>
    <w:rsid w:val="0C8C7BAE"/>
    <w:rsid w:val="0C904391"/>
    <w:rsid w:val="0CD74E3F"/>
    <w:rsid w:val="0CEE747A"/>
    <w:rsid w:val="0D5C29CB"/>
    <w:rsid w:val="0D7F45B9"/>
    <w:rsid w:val="0DE75E0F"/>
    <w:rsid w:val="0E0367E9"/>
    <w:rsid w:val="0E6227B3"/>
    <w:rsid w:val="0E8822DF"/>
    <w:rsid w:val="0EAA7826"/>
    <w:rsid w:val="0EC10008"/>
    <w:rsid w:val="0EC10D4A"/>
    <w:rsid w:val="0F3F7E9D"/>
    <w:rsid w:val="0F435E17"/>
    <w:rsid w:val="0F7E6939"/>
    <w:rsid w:val="0F803B49"/>
    <w:rsid w:val="0FAF0A47"/>
    <w:rsid w:val="0FBF6A26"/>
    <w:rsid w:val="101F4C90"/>
    <w:rsid w:val="10501B25"/>
    <w:rsid w:val="10596676"/>
    <w:rsid w:val="108955C8"/>
    <w:rsid w:val="10976C10"/>
    <w:rsid w:val="10A77CF8"/>
    <w:rsid w:val="112A0312"/>
    <w:rsid w:val="11A37E1A"/>
    <w:rsid w:val="11AB13E2"/>
    <w:rsid w:val="11D80476"/>
    <w:rsid w:val="11DA6F8F"/>
    <w:rsid w:val="11DA736B"/>
    <w:rsid w:val="11E07F96"/>
    <w:rsid w:val="11E4755C"/>
    <w:rsid w:val="120455BD"/>
    <w:rsid w:val="12212932"/>
    <w:rsid w:val="122B47F5"/>
    <w:rsid w:val="12355CB6"/>
    <w:rsid w:val="124A4A63"/>
    <w:rsid w:val="125179D1"/>
    <w:rsid w:val="128A1669"/>
    <w:rsid w:val="12917B5E"/>
    <w:rsid w:val="12ED38F7"/>
    <w:rsid w:val="131433C1"/>
    <w:rsid w:val="134A3858"/>
    <w:rsid w:val="13E7341F"/>
    <w:rsid w:val="13FD5BB6"/>
    <w:rsid w:val="143E0AB6"/>
    <w:rsid w:val="148769D9"/>
    <w:rsid w:val="14A86640"/>
    <w:rsid w:val="152A0361"/>
    <w:rsid w:val="15560EAF"/>
    <w:rsid w:val="155C2303"/>
    <w:rsid w:val="163E0DF0"/>
    <w:rsid w:val="17401521"/>
    <w:rsid w:val="17B15005"/>
    <w:rsid w:val="17F01528"/>
    <w:rsid w:val="1815468E"/>
    <w:rsid w:val="18787026"/>
    <w:rsid w:val="18797B23"/>
    <w:rsid w:val="18E80AFB"/>
    <w:rsid w:val="199959ED"/>
    <w:rsid w:val="19C0021C"/>
    <w:rsid w:val="19EA712A"/>
    <w:rsid w:val="1A0E24DF"/>
    <w:rsid w:val="1A2A01C8"/>
    <w:rsid w:val="1A543FCD"/>
    <w:rsid w:val="1A8C6F34"/>
    <w:rsid w:val="1AAA6754"/>
    <w:rsid w:val="1AB4575A"/>
    <w:rsid w:val="1AC27F8D"/>
    <w:rsid w:val="1ACA3614"/>
    <w:rsid w:val="1B3A0CBA"/>
    <w:rsid w:val="1BDE5BE6"/>
    <w:rsid w:val="1BE236FE"/>
    <w:rsid w:val="1BEC0006"/>
    <w:rsid w:val="1C287AC6"/>
    <w:rsid w:val="1C29770E"/>
    <w:rsid w:val="1C33029F"/>
    <w:rsid w:val="1C37322D"/>
    <w:rsid w:val="1C664602"/>
    <w:rsid w:val="1CA55F71"/>
    <w:rsid w:val="1D26271F"/>
    <w:rsid w:val="1D6C4A04"/>
    <w:rsid w:val="1DD73546"/>
    <w:rsid w:val="1E4F3D81"/>
    <w:rsid w:val="1E6D4143"/>
    <w:rsid w:val="1EDA4D2A"/>
    <w:rsid w:val="1EE17BD4"/>
    <w:rsid w:val="1F345462"/>
    <w:rsid w:val="1F4F1171"/>
    <w:rsid w:val="1F9C3653"/>
    <w:rsid w:val="1FAA7A8C"/>
    <w:rsid w:val="1FF42DA2"/>
    <w:rsid w:val="2000797C"/>
    <w:rsid w:val="2011077D"/>
    <w:rsid w:val="20261A3F"/>
    <w:rsid w:val="205B3055"/>
    <w:rsid w:val="208302FC"/>
    <w:rsid w:val="209A09F2"/>
    <w:rsid w:val="20CD2385"/>
    <w:rsid w:val="21093CFC"/>
    <w:rsid w:val="212C521A"/>
    <w:rsid w:val="214E2219"/>
    <w:rsid w:val="219F0F8A"/>
    <w:rsid w:val="21CA127D"/>
    <w:rsid w:val="21F15C08"/>
    <w:rsid w:val="21F547E4"/>
    <w:rsid w:val="221157DC"/>
    <w:rsid w:val="22411B2A"/>
    <w:rsid w:val="229125E8"/>
    <w:rsid w:val="229669E7"/>
    <w:rsid w:val="229A655C"/>
    <w:rsid w:val="22B862E4"/>
    <w:rsid w:val="22BA0F94"/>
    <w:rsid w:val="22C23430"/>
    <w:rsid w:val="22D71BF1"/>
    <w:rsid w:val="22ED162C"/>
    <w:rsid w:val="230D3515"/>
    <w:rsid w:val="232D022B"/>
    <w:rsid w:val="233701C4"/>
    <w:rsid w:val="236B4A99"/>
    <w:rsid w:val="23A94E97"/>
    <w:rsid w:val="240E4426"/>
    <w:rsid w:val="24290547"/>
    <w:rsid w:val="254C72C1"/>
    <w:rsid w:val="256C7A6C"/>
    <w:rsid w:val="25704689"/>
    <w:rsid w:val="25C02427"/>
    <w:rsid w:val="25DE6990"/>
    <w:rsid w:val="25E42CB0"/>
    <w:rsid w:val="25E86B10"/>
    <w:rsid w:val="261B5EBC"/>
    <w:rsid w:val="2641389B"/>
    <w:rsid w:val="264374EF"/>
    <w:rsid w:val="26BF12B0"/>
    <w:rsid w:val="26CB4954"/>
    <w:rsid w:val="273E74D4"/>
    <w:rsid w:val="2744681D"/>
    <w:rsid w:val="27464D5A"/>
    <w:rsid w:val="27A413C9"/>
    <w:rsid w:val="27C204C7"/>
    <w:rsid w:val="27D96066"/>
    <w:rsid w:val="27F35C18"/>
    <w:rsid w:val="283E2994"/>
    <w:rsid w:val="284900FF"/>
    <w:rsid w:val="2852073E"/>
    <w:rsid w:val="287E1B4D"/>
    <w:rsid w:val="28D51E03"/>
    <w:rsid w:val="28DD5122"/>
    <w:rsid w:val="28F14EB7"/>
    <w:rsid w:val="292C449C"/>
    <w:rsid w:val="292F7638"/>
    <w:rsid w:val="29690550"/>
    <w:rsid w:val="297A35F7"/>
    <w:rsid w:val="298C531B"/>
    <w:rsid w:val="29C236D5"/>
    <w:rsid w:val="29C437C6"/>
    <w:rsid w:val="2A280FD1"/>
    <w:rsid w:val="2A2E2819"/>
    <w:rsid w:val="2A343DA3"/>
    <w:rsid w:val="2A543F51"/>
    <w:rsid w:val="2A5F5705"/>
    <w:rsid w:val="2A7A79DB"/>
    <w:rsid w:val="2AB35E22"/>
    <w:rsid w:val="2AEB7E0B"/>
    <w:rsid w:val="2B016E98"/>
    <w:rsid w:val="2B4237D9"/>
    <w:rsid w:val="2B626B97"/>
    <w:rsid w:val="2B7C763F"/>
    <w:rsid w:val="2B8412C3"/>
    <w:rsid w:val="2B982B35"/>
    <w:rsid w:val="2BD20717"/>
    <w:rsid w:val="2BE031CE"/>
    <w:rsid w:val="2C213FEB"/>
    <w:rsid w:val="2C3815B2"/>
    <w:rsid w:val="2C566AD9"/>
    <w:rsid w:val="2CA42F9B"/>
    <w:rsid w:val="2CC91095"/>
    <w:rsid w:val="2CEC25A9"/>
    <w:rsid w:val="2CF171E1"/>
    <w:rsid w:val="2CFB4645"/>
    <w:rsid w:val="2CFF39A2"/>
    <w:rsid w:val="2D166750"/>
    <w:rsid w:val="2D233E6D"/>
    <w:rsid w:val="2DCA047B"/>
    <w:rsid w:val="2DD90939"/>
    <w:rsid w:val="2E0007F3"/>
    <w:rsid w:val="2E2F6B2B"/>
    <w:rsid w:val="2E5013BE"/>
    <w:rsid w:val="2E53005D"/>
    <w:rsid w:val="2E9B3CE4"/>
    <w:rsid w:val="2EDA4642"/>
    <w:rsid w:val="2EE1052D"/>
    <w:rsid w:val="2F0F42F1"/>
    <w:rsid w:val="2F4E2808"/>
    <w:rsid w:val="2F5A74A2"/>
    <w:rsid w:val="2F6446F7"/>
    <w:rsid w:val="2FB14FD8"/>
    <w:rsid w:val="2FC96130"/>
    <w:rsid w:val="30382375"/>
    <w:rsid w:val="308F5A04"/>
    <w:rsid w:val="30A542F8"/>
    <w:rsid w:val="30BD6F81"/>
    <w:rsid w:val="30D947A2"/>
    <w:rsid w:val="30DC4DE1"/>
    <w:rsid w:val="30F3557D"/>
    <w:rsid w:val="310B6E8D"/>
    <w:rsid w:val="31846765"/>
    <w:rsid w:val="319322B5"/>
    <w:rsid w:val="31A85EA7"/>
    <w:rsid w:val="31B07AC9"/>
    <w:rsid w:val="31BB7E0E"/>
    <w:rsid w:val="31C80DDA"/>
    <w:rsid w:val="31C84B22"/>
    <w:rsid w:val="31F9527C"/>
    <w:rsid w:val="32065FCC"/>
    <w:rsid w:val="32190A33"/>
    <w:rsid w:val="324B4AA6"/>
    <w:rsid w:val="32522AA8"/>
    <w:rsid w:val="32586A70"/>
    <w:rsid w:val="32631CD2"/>
    <w:rsid w:val="327144EE"/>
    <w:rsid w:val="3294150F"/>
    <w:rsid w:val="32FE670B"/>
    <w:rsid w:val="3301612A"/>
    <w:rsid w:val="330E3930"/>
    <w:rsid w:val="333304D7"/>
    <w:rsid w:val="3396271E"/>
    <w:rsid w:val="33B23341"/>
    <w:rsid w:val="33BD352A"/>
    <w:rsid w:val="33E50C73"/>
    <w:rsid w:val="33FB39C3"/>
    <w:rsid w:val="346709D0"/>
    <w:rsid w:val="349C76B0"/>
    <w:rsid w:val="34E309AC"/>
    <w:rsid w:val="34E31CBE"/>
    <w:rsid w:val="34EB4D1A"/>
    <w:rsid w:val="35241725"/>
    <w:rsid w:val="35247101"/>
    <w:rsid w:val="358F54E8"/>
    <w:rsid w:val="36EB0957"/>
    <w:rsid w:val="3703606A"/>
    <w:rsid w:val="37146E26"/>
    <w:rsid w:val="372F4EBC"/>
    <w:rsid w:val="373619AF"/>
    <w:rsid w:val="37694662"/>
    <w:rsid w:val="37790C70"/>
    <w:rsid w:val="378D6A95"/>
    <w:rsid w:val="37AE0B80"/>
    <w:rsid w:val="37C75B03"/>
    <w:rsid w:val="37CB29C3"/>
    <w:rsid w:val="37D06A1F"/>
    <w:rsid w:val="37EF488F"/>
    <w:rsid w:val="381C18B8"/>
    <w:rsid w:val="383836CD"/>
    <w:rsid w:val="383A1916"/>
    <w:rsid w:val="384365CB"/>
    <w:rsid w:val="387773BE"/>
    <w:rsid w:val="38957333"/>
    <w:rsid w:val="389D7D8C"/>
    <w:rsid w:val="38A24711"/>
    <w:rsid w:val="38C74D5D"/>
    <w:rsid w:val="38E1759D"/>
    <w:rsid w:val="39102519"/>
    <w:rsid w:val="395C0E8F"/>
    <w:rsid w:val="39622AF8"/>
    <w:rsid w:val="396531FF"/>
    <w:rsid w:val="397A4CDC"/>
    <w:rsid w:val="3982445C"/>
    <w:rsid w:val="399E4599"/>
    <w:rsid w:val="39BF3ADD"/>
    <w:rsid w:val="39CF4E60"/>
    <w:rsid w:val="39FC4DEE"/>
    <w:rsid w:val="3ACB2452"/>
    <w:rsid w:val="3B106B24"/>
    <w:rsid w:val="3B657A1E"/>
    <w:rsid w:val="3B80484B"/>
    <w:rsid w:val="3B9434F1"/>
    <w:rsid w:val="3BF6375F"/>
    <w:rsid w:val="3C0D3313"/>
    <w:rsid w:val="3C5B22BE"/>
    <w:rsid w:val="3C691455"/>
    <w:rsid w:val="3D181CE5"/>
    <w:rsid w:val="3D466D2F"/>
    <w:rsid w:val="3D4C1AA5"/>
    <w:rsid w:val="3DC7756B"/>
    <w:rsid w:val="3DCC29B5"/>
    <w:rsid w:val="3E025476"/>
    <w:rsid w:val="3E0A4DE6"/>
    <w:rsid w:val="3E201998"/>
    <w:rsid w:val="3E383B44"/>
    <w:rsid w:val="3E8D344B"/>
    <w:rsid w:val="3F2D7DFE"/>
    <w:rsid w:val="3F3A3657"/>
    <w:rsid w:val="3F4F2BE0"/>
    <w:rsid w:val="3F8268EE"/>
    <w:rsid w:val="3FB14C01"/>
    <w:rsid w:val="3FCC098C"/>
    <w:rsid w:val="3FED7BCB"/>
    <w:rsid w:val="3FFD52C3"/>
    <w:rsid w:val="40822DF3"/>
    <w:rsid w:val="40837F46"/>
    <w:rsid w:val="40A616F7"/>
    <w:rsid w:val="41367878"/>
    <w:rsid w:val="41401A0B"/>
    <w:rsid w:val="419B5371"/>
    <w:rsid w:val="41A23E1A"/>
    <w:rsid w:val="41B15889"/>
    <w:rsid w:val="41B405F4"/>
    <w:rsid w:val="41FF4EFE"/>
    <w:rsid w:val="42197A94"/>
    <w:rsid w:val="421B7ACA"/>
    <w:rsid w:val="425D0206"/>
    <w:rsid w:val="42785B98"/>
    <w:rsid w:val="42B9276C"/>
    <w:rsid w:val="42BF4565"/>
    <w:rsid w:val="42D03F7F"/>
    <w:rsid w:val="43065E58"/>
    <w:rsid w:val="4337468D"/>
    <w:rsid w:val="43517196"/>
    <w:rsid w:val="435702A8"/>
    <w:rsid w:val="43934031"/>
    <w:rsid w:val="43A62E3A"/>
    <w:rsid w:val="43B92CE2"/>
    <w:rsid w:val="43C95195"/>
    <w:rsid w:val="43DB0941"/>
    <w:rsid w:val="43DF48C6"/>
    <w:rsid w:val="43E73DBF"/>
    <w:rsid w:val="444015F6"/>
    <w:rsid w:val="447F312D"/>
    <w:rsid w:val="448307C1"/>
    <w:rsid w:val="44CD0261"/>
    <w:rsid w:val="44DD17D8"/>
    <w:rsid w:val="45017E19"/>
    <w:rsid w:val="45504E40"/>
    <w:rsid w:val="457A0AF5"/>
    <w:rsid w:val="45DD0406"/>
    <w:rsid w:val="45E96B7C"/>
    <w:rsid w:val="45EE5796"/>
    <w:rsid w:val="460D4ED5"/>
    <w:rsid w:val="463D5E98"/>
    <w:rsid w:val="46744940"/>
    <w:rsid w:val="46926B57"/>
    <w:rsid w:val="46AA7A25"/>
    <w:rsid w:val="46AC42EF"/>
    <w:rsid w:val="470A7381"/>
    <w:rsid w:val="47694ABD"/>
    <w:rsid w:val="47771A7A"/>
    <w:rsid w:val="47A90E1B"/>
    <w:rsid w:val="47EB28E3"/>
    <w:rsid w:val="48224C24"/>
    <w:rsid w:val="485D6342"/>
    <w:rsid w:val="4874365D"/>
    <w:rsid w:val="487C1BDA"/>
    <w:rsid w:val="48E20707"/>
    <w:rsid w:val="49944DF8"/>
    <w:rsid w:val="49AA411D"/>
    <w:rsid w:val="49AF1551"/>
    <w:rsid w:val="49FC0409"/>
    <w:rsid w:val="4A1325B8"/>
    <w:rsid w:val="4A4F6C9A"/>
    <w:rsid w:val="4A554766"/>
    <w:rsid w:val="4A71712F"/>
    <w:rsid w:val="4A904F9C"/>
    <w:rsid w:val="4AC70C70"/>
    <w:rsid w:val="4AC80B4F"/>
    <w:rsid w:val="4AC9747B"/>
    <w:rsid w:val="4AE40EED"/>
    <w:rsid w:val="4AF34B66"/>
    <w:rsid w:val="4AF80320"/>
    <w:rsid w:val="4AF83F3E"/>
    <w:rsid w:val="4B6E1043"/>
    <w:rsid w:val="4B895678"/>
    <w:rsid w:val="4BFA4430"/>
    <w:rsid w:val="4C2A284D"/>
    <w:rsid w:val="4CB64127"/>
    <w:rsid w:val="4CB72FE2"/>
    <w:rsid w:val="4CCA77E3"/>
    <w:rsid w:val="4CE667F3"/>
    <w:rsid w:val="4D0D1D61"/>
    <w:rsid w:val="4D544008"/>
    <w:rsid w:val="4D7327B9"/>
    <w:rsid w:val="4D8A3FF5"/>
    <w:rsid w:val="4D9E3091"/>
    <w:rsid w:val="4DBF10A7"/>
    <w:rsid w:val="4DC10A2E"/>
    <w:rsid w:val="4DE72874"/>
    <w:rsid w:val="4E01405F"/>
    <w:rsid w:val="4E2262FC"/>
    <w:rsid w:val="4E496FA1"/>
    <w:rsid w:val="4E5E74C8"/>
    <w:rsid w:val="4E800693"/>
    <w:rsid w:val="4E8C43FA"/>
    <w:rsid w:val="4E982951"/>
    <w:rsid w:val="4E9E27D5"/>
    <w:rsid w:val="4EED7279"/>
    <w:rsid w:val="4F92620E"/>
    <w:rsid w:val="4FF9689F"/>
    <w:rsid w:val="502C2F5F"/>
    <w:rsid w:val="50334338"/>
    <w:rsid w:val="50820A07"/>
    <w:rsid w:val="50A04377"/>
    <w:rsid w:val="50B00696"/>
    <w:rsid w:val="50C2307E"/>
    <w:rsid w:val="50C5232D"/>
    <w:rsid w:val="50F156F9"/>
    <w:rsid w:val="50F74D3C"/>
    <w:rsid w:val="512A75B0"/>
    <w:rsid w:val="51374E80"/>
    <w:rsid w:val="5175602C"/>
    <w:rsid w:val="518457B5"/>
    <w:rsid w:val="52925D7A"/>
    <w:rsid w:val="52C51402"/>
    <w:rsid w:val="53303810"/>
    <w:rsid w:val="539219F0"/>
    <w:rsid w:val="53A4727D"/>
    <w:rsid w:val="53A617EB"/>
    <w:rsid w:val="54031833"/>
    <w:rsid w:val="541B4F90"/>
    <w:rsid w:val="549A199C"/>
    <w:rsid w:val="549A250C"/>
    <w:rsid w:val="54ED1267"/>
    <w:rsid w:val="54F6113D"/>
    <w:rsid w:val="54FA1066"/>
    <w:rsid w:val="550A365A"/>
    <w:rsid w:val="551F20D3"/>
    <w:rsid w:val="555A64D8"/>
    <w:rsid w:val="55BF2767"/>
    <w:rsid w:val="560F79D4"/>
    <w:rsid w:val="56181F8A"/>
    <w:rsid w:val="56617D53"/>
    <w:rsid w:val="56964806"/>
    <w:rsid w:val="56C72E4F"/>
    <w:rsid w:val="56EB4187"/>
    <w:rsid w:val="570C6B19"/>
    <w:rsid w:val="571920F6"/>
    <w:rsid w:val="57445940"/>
    <w:rsid w:val="57947C6C"/>
    <w:rsid w:val="57B3545A"/>
    <w:rsid w:val="57C7766B"/>
    <w:rsid w:val="57CD3F1B"/>
    <w:rsid w:val="57DC14E2"/>
    <w:rsid w:val="57E1176F"/>
    <w:rsid w:val="57ED54C5"/>
    <w:rsid w:val="57FF6B17"/>
    <w:rsid w:val="5821200A"/>
    <w:rsid w:val="58434C0F"/>
    <w:rsid w:val="58683A27"/>
    <w:rsid w:val="58734931"/>
    <w:rsid w:val="58775C91"/>
    <w:rsid w:val="587C53B4"/>
    <w:rsid w:val="589704F2"/>
    <w:rsid w:val="58B0468F"/>
    <w:rsid w:val="58CE22A6"/>
    <w:rsid w:val="58D965DB"/>
    <w:rsid w:val="591872D5"/>
    <w:rsid w:val="594508F8"/>
    <w:rsid w:val="594C7915"/>
    <w:rsid w:val="596C6B60"/>
    <w:rsid w:val="59837637"/>
    <w:rsid w:val="59872C92"/>
    <w:rsid w:val="59BF59AB"/>
    <w:rsid w:val="59D454E6"/>
    <w:rsid w:val="59F70CFA"/>
    <w:rsid w:val="5A904540"/>
    <w:rsid w:val="5B413686"/>
    <w:rsid w:val="5B8F2C91"/>
    <w:rsid w:val="5BC032B7"/>
    <w:rsid w:val="5BF46ED2"/>
    <w:rsid w:val="5C052D13"/>
    <w:rsid w:val="5C6F3D49"/>
    <w:rsid w:val="5C986D26"/>
    <w:rsid w:val="5CB01B2D"/>
    <w:rsid w:val="5DB2213B"/>
    <w:rsid w:val="5DC02A6A"/>
    <w:rsid w:val="5DD950F8"/>
    <w:rsid w:val="5E055EEA"/>
    <w:rsid w:val="5E861288"/>
    <w:rsid w:val="5E9C73E1"/>
    <w:rsid w:val="5EC74229"/>
    <w:rsid w:val="5EC953F7"/>
    <w:rsid w:val="5ED87311"/>
    <w:rsid w:val="5ED95372"/>
    <w:rsid w:val="5EDC43C3"/>
    <w:rsid w:val="5F4D59E1"/>
    <w:rsid w:val="5F7129F4"/>
    <w:rsid w:val="5F816CAF"/>
    <w:rsid w:val="5FAB2454"/>
    <w:rsid w:val="5FC0708F"/>
    <w:rsid w:val="60016041"/>
    <w:rsid w:val="60556354"/>
    <w:rsid w:val="605F00F9"/>
    <w:rsid w:val="606449F5"/>
    <w:rsid w:val="60F83D4F"/>
    <w:rsid w:val="6162243F"/>
    <w:rsid w:val="61B00833"/>
    <w:rsid w:val="61C3065F"/>
    <w:rsid w:val="61DC219D"/>
    <w:rsid w:val="61FD5F29"/>
    <w:rsid w:val="62884297"/>
    <w:rsid w:val="62BD24E5"/>
    <w:rsid w:val="62D220E8"/>
    <w:rsid w:val="62ED07E0"/>
    <w:rsid w:val="62EE5369"/>
    <w:rsid w:val="63232CC9"/>
    <w:rsid w:val="632C1CEC"/>
    <w:rsid w:val="63347A1D"/>
    <w:rsid w:val="637B3333"/>
    <w:rsid w:val="63803401"/>
    <w:rsid w:val="638D2957"/>
    <w:rsid w:val="639373CE"/>
    <w:rsid w:val="63B2444D"/>
    <w:rsid w:val="63BC53EA"/>
    <w:rsid w:val="63D95979"/>
    <w:rsid w:val="63EC1BF5"/>
    <w:rsid w:val="647374BB"/>
    <w:rsid w:val="6494539F"/>
    <w:rsid w:val="64CA56CB"/>
    <w:rsid w:val="64F02810"/>
    <w:rsid w:val="650637E6"/>
    <w:rsid w:val="654448B3"/>
    <w:rsid w:val="658831A9"/>
    <w:rsid w:val="65D52D3A"/>
    <w:rsid w:val="665211B5"/>
    <w:rsid w:val="66731180"/>
    <w:rsid w:val="669E188D"/>
    <w:rsid w:val="66A4223C"/>
    <w:rsid w:val="66AD6FE5"/>
    <w:rsid w:val="66F51F7B"/>
    <w:rsid w:val="674C2F83"/>
    <w:rsid w:val="675326F9"/>
    <w:rsid w:val="67AA1480"/>
    <w:rsid w:val="67BD318C"/>
    <w:rsid w:val="67CB1458"/>
    <w:rsid w:val="680156DE"/>
    <w:rsid w:val="6815610C"/>
    <w:rsid w:val="68517AC5"/>
    <w:rsid w:val="68656FC2"/>
    <w:rsid w:val="68665157"/>
    <w:rsid w:val="68727558"/>
    <w:rsid w:val="687D794D"/>
    <w:rsid w:val="68C63AEF"/>
    <w:rsid w:val="68D20916"/>
    <w:rsid w:val="68DE576E"/>
    <w:rsid w:val="691E619C"/>
    <w:rsid w:val="69320614"/>
    <w:rsid w:val="6932597B"/>
    <w:rsid w:val="696D2903"/>
    <w:rsid w:val="698A11C8"/>
    <w:rsid w:val="69DF707C"/>
    <w:rsid w:val="69E45A93"/>
    <w:rsid w:val="69F82505"/>
    <w:rsid w:val="6A1911C3"/>
    <w:rsid w:val="6A1A35B4"/>
    <w:rsid w:val="6A5F2F61"/>
    <w:rsid w:val="6A790FB5"/>
    <w:rsid w:val="6AC712C2"/>
    <w:rsid w:val="6AE033B2"/>
    <w:rsid w:val="6AF6358A"/>
    <w:rsid w:val="6B396FFE"/>
    <w:rsid w:val="6B3F10E6"/>
    <w:rsid w:val="6B54231C"/>
    <w:rsid w:val="6B703E3D"/>
    <w:rsid w:val="6B8C0FE2"/>
    <w:rsid w:val="6B981494"/>
    <w:rsid w:val="6BA06857"/>
    <w:rsid w:val="6BA244AF"/>
    <w:rsid w:val="6BAC636B"/>
    <w:rsid w:val="6BBF2377"/>
    <w:rsid w:val="6BC8496B"/>
    <w:rsid w:val="6BFD0A5B"/>
    <w:rsid w:val="6C6F3707"/>
    <w:rsid w:val="6C705501"/>
    <w:rsid w:val="6CD06F19"/>
    <w:rsid w:val="6D3B56CC"/>
    <w:rsid w:val="6D640DCA"/>
    <w:rsid w:val="6D6C7196"/>
    <w:rsid w:val="6D772962"/>
    <w:rsid w:val="6DB965F4"/>
    <w:rsid w:val="6DE8380F"/>
    <w:rsid w:val="6E232286"/>
    <w:rsid w:val="6E2F43C8"/>
    <w:rsid w:val="6ECD22E2"/>
    <w:rsid w:val="6ED52265"/>
    <w:rsid w:val="6EEC29E1"/>
    <w:rsid w:val="6EEF5D38"/>
    <w:rsid w:val="6F22020D"/>
    <w:rsid w:val="6F262514"/>
    <w:rsid w:val="6F3A1C78"/>
    <w:rsid w:val="6FB12BA9"/>
    <w:rsid w:val="6FB21855"/>
    <w:rsid w:val="701113AE"/>
    <w:rsid w:val="703B651B"/>
    <w:rsid w:val="71255EC1"/>
    <w:rsid w:val="713A503B"/>
    <w:rsid w:val="71990E5A"/>
    <w:rsid w:val="71C11818"/>
    <w:rsid w:val="727B0A96"/>
    <w:rsid w:val="72961271"/>
    <w:rsid w:val="72D27DA9"/>
    <w:rsid w:val="72F42587"/>
    <w:rsid w:val="72F65C21"/>
    <w:rsid w:val="737E3AD0"/>
    <w:rsid w:val="739279E8"/>
    <w:rsid w:val="739F5246"/>
    <w:rsid w:val="73EA027A"/>
    <w:rsid w:val="73FF24C0"/>
    <w:rsid w:val="74106933"/>
    <w:rsid w:val="741A2914"/>
    <w:rsid w:val="745D16A4"/>
    <w:rsid w:val="747751FB"/>
    <w:rsid w:val="74F065FD"/>
    <w:rsid w:val="751926ED"/>
    <w:rsid w:val="75A00554"/>
    <w:rsid w:val="75E8707F"/>
    <w:rsid w:val="75F94446"/>
    <w:rsid w:val="75FE0186"/>
    <w:rsid w:val="762E3160"/>
    <w:rsid w:val="767F18F3"/>
    <w:rsid w:val="76AC1C56"/>
    <w:rsid w:val="76B63707"/>
    <w:rsid w:val="772F5317"/>
    <w:rsid w:val="77491CA1"/>
    <w:rsid w:val="7772197F"/>
    <w:rsid w:val="777F4CB8"/>
    <w:rsid w:val="778C645D"/>
    <w:rsid w:val="77C461BE"/>
    <w:rsid w:val="78155E6F"/>
    <w:rsid w:val="78846C5B"/>
    <w:rsid w:val="78971690"/>
    <w:rsid w:val="78C54255"/>
    <w:rsid w:val="7927648A"/>
    <w:rsid w:val="794004D8"/>
    <w:rsid w:val="79EC71D6"/>
    <w:rsid w:val="7A663C64"/>
    <w:rsid w:val="7A7907A4"/>
    <w:rsid w:val="7AE31531"/>
    <w:rsid w:val="7AFF2A18"/>
    <w:rsid w:val="7B3C09CC"/>
    <w:rsid w:val="7B3F0733"/>
    <w:rsid w:val="7B555061"/>
    <w:rsid w:val="7B6D7BEE"/>
    <w:rsid w:val="7B78436A"/>
    <w:rsid w:val="7B943E12"/>
    <w:rsid w:val="7B9C6953"/>
    <w:rsid w:val="7BB35832"/>
    <w:rsid w:val="7BB97A7B"/>
    <w:rsid w:val="7BCF46DB"/>
    <w:rsid w:val="7BF250E2"/>
    <w:rsid w:val="7C3E52DE"/>
    <w:rsid w:val="7C4335D3"/>
    <w:rsid w:val="7C43473F"/>
    <w:rsid w:val="7C4F4AFD"/>
    <w:rsid w:val="7CBA7E8E"/>
    <w:rsid w:val="7D2214D9"/>
    <w:rsid w:val="7D634385"/>
    <w:rsid w:val="7D6A408C"/>
    <w:rsid w:val="7D834356"/>
    <w:rsid w:val="7DAA43DA"/>
    <w:rsid w:val="7DCB6AF5"/>
    <w:rsid w:val="7DF37D14"/>
    <w:rsid w:val="7E1F7F29"/>
    <w:rsid w:val="7E273BF3"/>
    <w:rsid w:val="7E2B0A06"/>
    <w:rsid w:val="7EC57CE3"/>
    <w:rsid w:val="7EE7221E"/>
    <w:rsid w:val="7EF252C2"/>
    <w:rsid w:val="7F1D0C6D"/>
    <w:rsid w:val="7F7E4FC1"/>
    <w:rsid w:val="7F7E6B72"/>
    <w:rsid w:val="7F82435F"/>
    <w:rsid w:val="7FB545D5"/>
    <w:rsid w:val="7FD83F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19"/>
    <w:qFormat/>
    <w:uiPriority w:val="0"/>
    <w:pPr>
      <w:keepNext/>
      <w:keepLines/>
      <w:spacing w:before="260" w:after="260" w:line="413" w:lineRule="auto"/>
      <w:outlineLvl w:val="1"/>
    </w:pPr>
    <w:rPr>
      <w:rFonts w:ascii="Arial" w:hAnsi="Arial" w:eastAsia="黑体"/>
      <w:b/>
      <w:sz w:val="32"/>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link w:val="18"/>
    <w:unhideWhenUsed/>
    <w:qFormat/>
    <w:uiPriority w:val="0"/>
    <w:pPr>
      <w:spacing w:after="120"/>
    </w:pPr>
    <w:rPr>
      <w:rFonts w:ascii="Calibri" w:hAnsi="Calibri"/>
      <w:szCs w:val="20"/>
    </w:rPr>
  </w:style>
  <w:style w:type="paragraph" w:styleId="5">
    <w:name w:val="annotation text"/>
    <w:basedOn w:val="1"/>
    <w:unhideWhenUsed/>
    <w:qFormat/>
    <w:uiPriority w:val="0"/>
    <w:pPr>
      <w:jc w:val="left"/>
    </w:pPr>
  </w:style>
  <w:style w:type="paragraph" w:styleId="6">
    <w:name w:val="Body Text Indent"/>
    <w:basedOn w:val="1"/>
    <w:link w:val="20"/>
    <w:qFormat/>
    <w:uiPriority w:val="0"/>
    <w:pPr>
      <w:ind w:firstLine="538" w:firstLineChars="192"/>
    </w:pPr>
    <w:rPr>
      <w:rFonts w:ascii="Calibri" w:hAnsi="Calibri"/>
      <w:sz w:val="28"/>
      <w:szCs w:val="20"/>
    </w:rPr>
  </w:style>
  <w:style w:type="paragraph" w:styleId="7">
    <w:name w:val="Body Text Indent 2"/>
    <w:basedOn w:val="1"/>
    <w:link w:val="21"/>
    <w:qFormat/>
    <w:uiPriority w:val="0"/>
    <w:pPr>
      <w:ind w:firstLine="1378" w:firstLineChars="492"/>
    </w:pPr>
    <w:rPr>
      <w:rFonts w:ascii="Calibri" w:hAnsi="Calibri"/>
      <w:sz w:val="28"/>
      <w:szCs w:val="20"/>
    </w:rPr>
  </w:style>
  <w:style w:type="paragraph" w:styleId="8">
    <w:name w:val="Balloon Text"/>
    <w:basedOn w:val="1"/>
    <w:link w:val="22"/>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5"/>
    <w:next w:val="5"/>
    <w:unhideWhenUsed/>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rFonts w:hint="eastAsia" w:ascii="微软雅黑" w:hAnsi="微软雅黑" w:eastAsia="微软雅黑" w:cs="微软雅黑"/>
      <w:color w:val="02396F"/>
      <w:u w:val="single"/>
    </w:rPr>
  </w:style>
  <w:style w:type="character" w:styleId="17">
    <w:name w:val="Hyperlink"/>
    <w:basedOn w:val="15"/>
    <w:qFormat/>
    <w:uiPriority w:val="0"/>
    <w:rPr>
      <w:rFonts w:hint="eastAsia" w:ascii="微软雅黑" w:hAnsi="微软雅黑" w:eastAsia="微软雅黑" w:cs="微软雅黑"/>
      <w:color w:val="02396F"/>
      <w:u w:val="single"/>
    </w:rPr>
  </w:style>
  <w:style w:type="character" w:customStyle="1" w:styleId="18">
    <w:name w:val="正文文本 字符"/>
    <w:link w:val="2"/>
    <w:qFormat/>
    <w:uiPriority w:val="0"/>
    <w:rPr>
      <w:rFonts w:ascii="Calibri" w:hAnsi="Calibri"/>
      <w:kern w:val="2"/>
      <w:sz w:val="21"/>
    </w:rPr>
  </w:style>
  <w:style w:type="character" w:customStyle="1" w:styleId="19">
    <w:name w:val="标题 2 字符"/>
    <w:link w:val="4"/>
    <w:qFormat/>
    <w:uiPriority w:val="0"/>
    <w:rPr>
      <w:rFonts w:ascii="Arial" w:hAnsi="Arial" w:eastAsia="黑体"/>
      <w:b/>
      <w:kern w:val="2"/>
      <w:sz w:val="32"/>
    </w:rPr>
  </w:style>
  <w:style w:type="character" w:customStyle="1" w:styleId="20">
    <w:name w:val="正文文本缩进 字符"/>
    <w:link w:val="6"/>
    <w:qFormat/>
    <w:uiPriority w:val="0"/>
    <w:rPr>
      <w:rFonts w:ascii="Calibri" w:hAnsi="Calibri"/>
      <w:kern w:val="2"/>
      <w:sz w:val="28"/>
    </w:rPr>
  </w:style>
  <w:style w:type="character" w:customStyle="1" w:styleId="21">
    <w:name w:val="正文文本缩进 2 字符"/>
    <w:link w:val="7"/>
    <w:qFormat/>
    <w:uiPriority w:val="0"/>
    <w:rPr>
      <w:rFonts w:ascii="Calibri" w:hAnsi="Calibri"/>
      <w:kern w:val="2"/>
      <w:sz w:val="28"/>
    </w:rPr>
  </w:style>
  <w:style w:type="character" w:customStyle="1" w:styleId="22">
    <w:name w:val="批注框文本 字符"/>
    <w:link w:val="8"/>
    <w:qFormat/>
    <w:uiPriority w:val="0"/>
    <w:rPr>
      <w:kern w:val="2"/>
      <w:sz w:val="18"/>
      <w:szCs w:val="18"/>
    </w:rPr>
  </w:style>
  <w:style w:type="character" w:customStyle="1" w:styleId="23">
    <w:name w:val="页脚 字符"/>
    <w:link w:val="9"/>
    <w:qFormat/>
    <w:uiPriority w:val="99"/>
    <w:rPr>
      <w:kern w:val="2"/>
      <w:sz w:val="18"/>
      <w:szCs w:val="18"/>
    </w:rPr>
  </w:style>
  <w:style w:type="character" w:customStyle="1" w:styleId="24">
    <w:name w:val="页眉 字符"/>
    <w:link w:val="10"/>
    <w:qFormat/>
    <w:uiPriority w:val="0"/>
    <w:rPr>
      <w:kern w:val="2"/>
      <w:sz w:val="18"/>
      <w:szCs w:val="18"/>
    </w:rPr>
  </w:style>
  <w:style w:type="character" w:customStyle="1" w:styleId="25">
    <w:name w:val="apple-style-span"/>
    <w:basedOn w:val="15"/>
    <w:qFormat/>
    <w:uiPriority w:val="0"/>
  </w:style>
  <w:style w:type="character" w:customStyle="1" w:styleId="26">
    <w:name w:val="grame"/>
    <w:basedOn w:val="15"/>
    <w:qFormat/>
    <w:uiPriority w:val="0"/>
  </w:style>
  <w:style w:type="paragraph" w:customStyle="1" w:styleId="27">
    <w:name w:val="列出段落1"/>
    <w:basedOn w:val="1"/>
    <w:qFormat/>
    <w:uiPriority w:val="34"/>
    <w:pPr>
      <w:ind w:firstLine="420" w:firstLineChars="200"/>
    </w:pPr>
  </w:style>
  <w:style w:type="paragraph" w:customStyle="1" w:styleId="28">
    <w:name w:val="Char"/>
    <w:basedOn w:val="1"/>
    <w:qFormat/>
    <w:uiPriority w:val="0"/>
  </w:style>
  <w:style w:type="paragraph" w:customStyle="1" w:styleId="29">
    <w:name w:val="Char1"/>
    <w:basedOn w:val="1"/>
    <w:qFormat/>
    <w:uiPriority w:val="0"/>
    <w:rPr>
      <w:rFonts w:ascii="Calibri" w:hAnsi="Calibri"/>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1">
    <w:name w:val="List Paragraph"/>
    <w:basedOn w:val="1"/>
    <w:qFormat/>
    <w:uiPriority w:val="0"/>
    <w:pPr>
      <w:ind w:firstLine="420" w:firstLineChars="200"/>
    </w:pPr>
    <w:rPr>
      <w:rFonts w:ascii="Calibri" w:hAnsi="Calibri"/>
      <w:szCs w:val="22"/>
    </w:rPr>
  </w:style>
  <w:style w:type="character" w:customStyle="1" w:styleId="32">
    <w:name w:val="cfdate"/>
    <w:basedOn w:val="15"/>
    <w:qFormat/>
    <w:uiPriority w:val="0"/>
    <w:rPr>
      <w:color w:val="333333"/>
      <w:sz w:val="18"/>
      <w:szCs w:val="18"/>
    </w:rPr>
  </w:style>
  <w:style w:type="character" w:customStyle="1" w:styleId="33">
    <w:name w:val="gjfg"/>
    <w:basedOn w:val="15"/>
    <w:qFormat/>
    <w:uiPriority w:val="0"/>
  </w:style>
  <w:style w:type="character" w:customStyle="1" w:styleId="34">
    <w:name w:val="prev"/>
    <w:basedOn w:val="15"/>
    <w:qFormat/>
    <w:uiPriority w:val="0"/>
    <w:rPr>
      <w:color w:val="888888"/>
    </w:rPr>
  </w:style>
  <w:style w:type="character" w:customStyle="1" w:styleId="35">
    <w:name w:val="prev1"/>
    <w:basedOn w:val="15"/>
    <w:qFormat/>
    <w:uiPriority w:val="0"/>
    <w:rPr>
      <w:rFonts w:ascii="微软雅黑" w:hAnsi="微软雅黑" w:eastAsia="微软雅黑" w:cs="微软雅黑"/>
      <w:sz w:val="21"/>
      <w:szCs w:val="21"/>
    </w:rPr>
  </w:style>
  <w:style w:type="character" w:customStyle="1" w:styleId="36">
    <w:name w:val="qxdate"/>
    <w:basedOn w:val="15"/>
    <w:qFormat/>
    <w:uiPriority w:val="0"/>
    <w:rPr>
      <w:color w:val="333333"/>
      <w:sz w:val="18"/>
      <w:szCs w:val="18"/>
    </w:rPr>
  </w:style>
  <w:style w:type="character" w:customStyle="1" w:styleId="37">
    <w:name w:val="next"/>
    <w:basedOn w:val="15"/>
    <w:qFormat/>
    <w:uiPriority w:val="0"/>
    <w:rPr>
      <w:color w:val="888888"/>
    </w:rPr>
  </w:style>
  <w:style w:type="character" w:customStyle="1" w:styleId="38">
    <w:name w:val="next1"/>
    <w:basedOn w:val="15"/>
    <w:qFormat/>
    <w:uiPriority w:val="0"/>
    <w:rPr>
      <w:rFonts w:hint="eastAsia" w:ascii="微软雅黑" w:hAnsi="微软雅黑" w:eastAsia="微软雅黑" w:cs="微软雅黑"/>
      <w:sz w:val="21"/>
      <w:szCs w:val="21"/>
    </w:rPr>
  </w:style>
  <w:style w:type="character" w:customStyle="1" w:styleId="39">
    <w:name w:val="redfilefwwh"/>
    <w:basedOn w:val="15"/>
    <w:qFormat/>
    <w:uiPriority w:val="0"/>
    <w:rPr>
      <w:color w:val="BA2636"/>
      <w:sz w:val="18"/>
      <w:szCs w:val="18"/>
    </w:rPr>
  </w:style>
  <w:style w:type="character" w:customStyle="1" w:styleId="40">
    <w:name w:val="displayarti"/>
    <w:basedOn w:val="15"/>
    <w:qFormat/>
    <w:uiPriority w:val="0"/>
    <w:rPr>
      <w:color w:val="FFFFFF"/>
      <w:shd w:val="clear" w:color="auto" w:fill="A00000"/>
    </w:rPr>
  </w:style>
  <w:style w:type="character" w:customStyle="1" w:styleId="41">
    <w:name w:val="redfilenumber"/>
    <w:basedOn w:val="15"/>
    <w:qFormat/>
    <w:uiPriority w:val="0"/>
    <w:rPr>
      <w:color w:val="BA2636"/>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3093</Words>
  <Characters>3548</Characters>
  <Lines>21</Lines>
  <Paragraphs>6</Paragraphs>
  <TotalTime>0</TotalTime>
  <ScaleCrop>false</ScaleCrop>
  <LinksUpToDate>false</LinksUpToDate>
  <CharactersWithSpaces>4149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2020-07-15T15:37:00Z</dcterms:created>
  <dc:creator>微软系统</dc:creator>
  <cp:lastModifiedBy>hp</cp:lastModifiedBy>
  <cp:lastPrinted>2021-07-15T06:38:00Z</cp:lastPrinted>
  <dcterms:modified xsi:type="dcterms:W3CDTF">2022-10-28T08:56:58Z</dcterms:modified>
  <dc: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C48130F732EE493196F87C2B11CE0453</vt:lpwstr>
  </property>
</Properties>
</file>